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C303" w14:textId="3F26CA8D" w:rsidR="00390481" w:rsidRPr="002A3F07" w:rsidRDefault="00486E9E" w:rsidP="00486E9E">
      <w:pPr>
        <w:jc w:val="center"/>
        <w:rPr>
          <w:rFonts w:ascii="Cambria" w:hAnsi="Cambria"/>
          <w:noProof/>
        </w:rPr>
      </w:pPr>
      <w:r w:rsidRPr="002A3F07">
        <w:rPr>
          <w:rFonts w:ascii="Cambria" w:hAnsi="Cambria"/>
          <w:noProof/>
        </w:rPr>
        <w:drawing>
          <wp:inline distT="0" distB="0" distL="0" distR="0" wp14:anchorId="2D205244" wp14:editId="6074CEC3">
            <wp:extent cx="315214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140" cy="1457325"/>
                    </a:xfrm>
                    <a:prstGeom prst="rect">
                      <a:avLst/>
                    </a:prstGeom>
                    <a:noFill/>
                  </pic:spPr>
                </pic:pic>
              </a:graphicData>
            </a:graphic>
          </wp:inline>
        </w:drawing>
      </w:r>
    </w:p>
    <w:p w14:paraId="4E35472F" w14:textId="6CF8A63F" w:rsidR="00486E9E" w:rsidRPr="002A3F07" w:rsidRDefault="00486E9E" w:rsidP="00486E9E">
      <w:pPr>
        <w:rPr>
          <w:rFonts w:ascii="Cambria" w:hAnsi="Cambria"/>
        </w:rPr>
      </w:pPr>
    </w:p>
    <w:p w14:paraId="63EB6F9A" w14:textId="77777777" w:rsidR="00DA7EFE" w:rsidRPr="002A3F07" w:rsidRDefault="00486E9E" w:rsidP="00486E9E">
      <w:pPr>
        <w:spacing w:before="120" w:after="120" w:line="240" w:lineRule="auto"/>
        <w:jc w:val="center"/>
        <w:rPr>
          <w:rFonts w:ascii="Cambria" w:hAnsi="Cambria"/>
        </w:rPr>
      </w:pPr>
      <w:r w:rsidRPr="002A3F07">
        <w:rPr>
          <w:rFonts w:ascii="Cambria" w:hAnsi="Cambria"/>
        </w:rPr>
        <w:tab/>
      </w:r>
    </w:p>
    <w:p w14:paraId="62FC67A3" w14:textId="4326788B" w:rsidR="00DA7EFE" w:rsidRPr="002A3F07" w:rsidRDefault="00DA7EFE" w:rsidP="00486E9E">
      <w:pPr>
        <w:spacing w:before="120" w:after="120" w:line="240" w:lineRule="auto"/>
        <w:jc w:val="center"/>
        <w:rPr>
          <w:rFonts w:ascii="Cambria" w:hAnsi="Cambria"/>
          <w:b/>
          <w:bCs/>
          <w:sz w:val="36"/>
          <w:szCs w:val="36"/>
        </w:rPr>
      </w:pPr>
      <w:r w:rsidRPr="002A3F07">
        <w:rPr>
          <w:rFonts w:ascii="Cambria" w:hAnsi="Cambria"/>
          <w:b/>
          <w:bCs/>
          <w:sz w:val="36"/>
          <w:szCs w:val="36"/>
        </w:rPr>
        <w:t>CHAMA CHA UZAZI NA MALEZI BORA TANZANIA (UMATI)</w:t>
      </w:r>
    </w:p>
    <w:p w14:paraId="35EB4EBA" w14:textId="1F38146F" w:rsidR="00DA7EFE" w:rsidRPr="002A3F07" w:rsidRDefault="00DA7EFE" w:rsidP="00486E9E">
      <w:pPr>
        <w:spacing w:before="120" w:after="120" w:line="240" w:lineRule="auto"/>
        <w:jc w:val="center"/>
        <w:rPr>
          <w:rFonts w:ascii="Cambria" w:hAnsi="Cambria"/>
          <w:b/>
          <w:bCs/>
          <w:sz w:val="36"/>
          <w:szCs w:val="36"/>
        </w:rPr>
      </w:pPr>
    </w:p>
    <w:p w14:paraId="45749827" w14:textId="77777777" w:rsidR="00DA7EFE" w:rsidRPr="002A3F07" w:rsidRDefault="00DA7EFE" w:rsidP="00486E9E">
      <w:pPr>
        <w:spacing w:before="120" w:after="120" w:line="240" w:lineRule="auto"/>
        <w:jc w:val="center"/>
        <w:rPr>
          <w:rFonts w:ascii="Cambria" w:hAnsi="Cambria"/>
          <w:b/>
          <w:bCs/>
          <w:sz w:val="36"/>
          <w:szCs w:val="36"/>
        </w:rPr>
      </w:pPr>
    </w:p>
    <w:p w14:paraId="34500AB5" w14:textId="5A254607" w:rsidR="00486E9E" w:rsidRPr="002A3F07" w:rsidRDefault="00486E9E" w:rsidP="00486E9E">
      <w:pPr>
        <w:spacing w:before="120" w:after="120" w:line="240" w:lineRule="auto"/>
        <w:jc w:val="center"/>
        <w:rPr>
          <w:rFonts w:ascii="Cambria" w:hAnsi="Cambria" w:cs="Open Sans"/>
          <w:b/>
          <w:kern w:val="0"/>
          <w:sz w:val="36"/>
          <w:szCs w:val="36"/>
          <w14:ligatures w14:val="none"/>
        </w:rPr>
      </w:pPr>
      <w:r w:rsidRPr="002A3F07">
        <w:rPr>
          <w:rFonts w:ascii="Cambria" w:hAnsi="Cambria" w:cs="Open Sans"/>
          <w:b/>
          <w:kern w:val="0"/>
          <w:sz w:val="36"/>
          <w:szCs w:val="36"/>
          <w14:ligatures w14:val="none"/>
        </w:rPr>
        <w:t>REQUEST FOR PROPOSAL</w:t>
      </w:r>
    </w:p>
    <w:p w14:paraId="66FFC822" w14:textId="6D86A3E7" w:rsidR="00486E9E" w:rsidRPr="002A3F07" w:rsidRDefault="00486E9E" w:rsidP="00486E9E">
      <w:pPr>
        <w:spacing w:before="120" w:after="120" w:line="240" w:lineRule="auto"/>
        <w:jc w:val="center"/>
        <w:rPr>
          <w:rFonts w:ascii="Cambria" w:hAnsi="Cambria" w:cs="Open Sans"/>
          <w:b/>
          <w:kern w:val="0"/>
          <w:sz w:val="36"/>
          <w:szCs w:val="36"/>
          <w14:ligatures w14:val="none"/>
        </w:rPr>
      </w:pPr>
    </w:p>
    <w:p w14:paraId="614ABEA4" w14:textId="0B807ECF" w:rsidR="00DA7EFE" w:rsidRPr="002A3F07" w:rsidRDefault="00DA7EFE" w:rsidP="00486E9E">
      <w:pPr>
        <w:spacing w:before="120" w:after="120" w:line="240" w:lineRule="auto"/>
        <w:jc w:val="center"/>
        <w:rPr>
          <w:rFonts w:ascii="Cambria" w:hAnsi="Cambria" w:cs="Open Sans"/>
          <w:b/>
          <w:kern w:val="0"/>
          <w:sz w:val="36"/>
          <w:szCs w:val="36"/>
          <w14:ligatures w14:val="none"/>
        </w:rPr>
      </w:pPr>
    </w:p>
    <w:p w14:paraId="5B8D8DE2" w14:textId="60890A44" w:rsidR="00DA7EFE" w:rsidRPr="002A3F07" w:rsidRDefault="00DA7EFE" w:rsidP="00486E9E">
      <w:pPr>
        <w:spacing w:before="120" w:after="120" w:line="240" w:lineRule="auto"/>
        <w:jc w:val="center"/>
        <w:rPr>
          <w:rFonts w:ascii="Cambria" w:hAnsi="Cambria" w:cs="Open Sans"/>
          <w:b/>
          <w:kern w:val="0"/>
          <w:sz w:val="36"/>
          <w:szCs w:val="36"/>
          <w14:ligatures w14:val="none"/>
        </w:rPr>
      </w:pPr>
    </w:p>
    <w:p w14:paraId="7DB79778" w14:textId="67A5B887" w:rsidR="00486E9E" w:rsidRPr="002A3F07" w:rsidRDefault="00486E9E" w:rsidP="00486E9E">
      <w:pPr>
        <w:spacing w:before="120" w:after="120" w:line="240" w:lineRule="auto"/>
        <w:rPr>
          <w:rFonts w:ascii="Cambria" w:hAnsi="Cambria" w:cs="Open Sans"/>
          <w:b/>
          <w:kern w:val="0"/>
          <w:sz w:val="24"/>
          <w:szCs w:val="24"/>
          <w14:ligatures w14:val="none"/>
        </w:rPr>
      </w:pPr>
      <w:r w:rsidRPr="002A3F07">
        <w:rPr>
          <w:rFonts w:ascii="Cambria" w:hAnsi="Cambria" w:cs="Open Sans"/>
          <w:b/>
          <w:kern w:val="0"/>
          <w:sz w:val="24"/>
          <w:szCs w:val="24"/>
          <w14:ligatures w14:val="none"/>
        </w:rPr>
        <w:t>RFP TITLE: Internal Audit Consultancy</w:t>
      </w:r>
    </w:p>
    <w:p w14:paraId="073ACF02" w14:textId="7FBFB81A" w:rsidR="00486E9E" w:rsidRPr="002A3F07" w:rsidRDefault="00486E9E" w:rsidP="00486E9E">
      <w:pPr>
        <w:spacing w:before="120" w:after="120" w:line="240" w:lineRule="auto"/>
        <w:rPr>
          <w:rFonts w:ascii="Cambria" w:hAnsi="Cambria" w:cs="Open Sans"/>
          <w:b/>
          <w:kern w:val="0"/>
          <w:sz w:val="24"/>
          <w:szCs w:val="24"/>
          <w14:ligatures w14:val="none"/>
        </w:rPr>
      </w:pPr>
      <w:r w:rsidRPr="002A3F07">
        <w:rPr>
          <w:rFonts w:ascii="Cambria" w:hAnsi="Cambria" w:cs="Open Sans"/>
          <w:b/>
          <w:kern w:val="0"/>
          <w:sz w:val="24"/>
          <w:szCs w:val="24"/>
          <w14:ligatures w14:val="none"/>
        </w:rPr>
        <w:t xml:space="preserve">RFP NUMBER: RFP No. </w:t>
      </w:r>
      <w:r w:rsidR="00D505BC" w:rsidRPr="002A3F07">
        <w:rPr>
          <w:rFonts w:ascii="Cambria" w:hAnsi="Cambria" w:cs="Open Sans"/>
          <w:b/>
          <w:kern w:val="0"/>
          <w:sz w:val="24"/>
          <w:szCs w:val="24"/>
          <w14:ligatures w14:val="none"/>
        </w:rPr>
        <w:t>003</w:t>
      </w:r>
    </w:p>
    <w:p w14:paraId="76242F4E" w14:textId="1B41EC63" w:rsidR="00486E9E" w:rsidRPr="002A3F07" w:rsidRDefault="00486E9E" w:rsidP="00486E9E">
      <w:pPr>
        <w:spacing w:before="120" w:after="120" w:line="240" w:lineRule="auto"/>
        <w:rPr>
          <w:rFonts w:ascii="Cambria" w:hAnsi="Cambria" w:cs="Open Sans"/>
          <w:b/>
          <w:kern w:val="0"/>
          <w:sz w:val="24"/>
          <w:szCs w:val="24"/>
          <w14:ligatures w14:val="none"/>
        </w:rPr>
      </w:pPr>
      <w:r w:rsidRPr="002A3F07">
        <w:rPr>
          <w:rFonts w:ascii="Cambria" w:hAnsi="Cambria" w:cs="Open Sans"/>
          <w:b/>
          <w:kern w:val="0"/>
          <w:sz w:val="24"/>
          <w:szCs w:val="24"/>
          <w14:ligatures w14:val="none"/>
        </w:rPr>
        <w:t xml:space="preserve">DATE OF ISSUE: </w:t>
      </w:r>
      <w:r w:rsidR="002A3F07" w:rsidRPr="002A3F07">
        <w:rPr>
          <w:rFonts w:ascii="Cambria" w:hAnsi="Cambria" w:cs="Open Sans"/>
          <w:b/>
          <w:kern w:val="0"/>
          <w:sz w:val="24"/>
          <w:szCs w:val="24"/>
          <w14:ligatures w14:val="none"/>
        </w:rPr>
        <w:t>Tuesday</w:t>
      </w:r>
      <w:r w:rsidRPr="002A3F07">
        <w:rPr>
          <w:rFonts w:ascii="Cambria" w:hAnsi="Cambria" w:cs="Open Sans"/>
          <w:b/>
          <w:kern w:val="0"/>
          <w:sz w:val="24"/>
          <w:szCs w:val="24"/>
          <w14:ligatures w14:val="none"/>
        </w:rPr>
        <w:t xml:space="preserve"> </w:t>
      </w:r>
      <w:r w:rsidR="002A3F07" w:rsidRPr="002A3F07">
        <w:rPr>
          <w:rFonts w:ascii="Cambria" w:hAnsi="Cambria" w:cs="Open Sans"/>
          <w:b/>
          <w:kern w:val="0"/>
          <w:sz w:val="24"/>
          <w:szCs w:val="24"/>
          <w14:ligatures w14:val="none"/>
        </w:rPr>
        <w:t>May</w:t>
      </w:r>
      <w:r w:rsidRPr="002A3F07">
        <w:rPr>
          <w:rFonts w:ascii="Cambria" w:hAnsi="Cambria" w:cs="Open Sans"/>
          <w:b/>
          <w:kern w:val="0"/>
          <w:sz w:val="24"/>
          <w:szCs w:val="24"/>
          <w14:ligatures w14:val="none"/>
        </w:rPr>
        <w:t xml:space="preserve"> 2</w:t>
      </w:r>
      <w:proofErr w:type="gramStart"/>
      <w:r w:rsidR="002A3F07" w:rsidRPr="002A3F07">
        <w:rPr>
          <w:rFonts w:ascii="Cambria" w:hAnsi="Cambria" w:cs="Open Sans"/>
          <w:b/>
          <w:kern w:val="0"/>
          <w:sz w:val="24"/>
          <w:szCs w:val="24"/>
          <w:vertAlign w:val="superscript"/>
          <w14:ligatures w14:val="none"/>
        </w:rPr>
        <w:t>nd</w:t>
      </w:r>
      <w:r w:rsidR="002A3F07" w:rsidRPr="002A3F07">
        <w:rPr>
          <w:rFonts w:ascii="Cambria" w:hAnsi="Cambria" w:cs="Open Sans"/>
          <w:b/>
          <w:kern w:val="0"/>
          <w:sz w:val="24"/>
          <w:szCs w:val="24"/>
          <w14:ligatures w14:val="none"/>
        </w:rPr>
        <w:t xml:space="preserve"> </w:t>
      </w:r>
      <w:r w:rsidRPr="002A3F07">
        <w:rPr>
          <w:rFonts w:ascii="Cambria" w:hAnsi="Cambria" w:cs="Open Sans"/>
          <w:b/>
          <w:kern w:val="0"/>
          <w:sz w:val="24"/>
          <w:szCs w:val="24"/>
          <w14:ligatures w14:val="none"/>
        </w:rPr>
        <w:t>,</w:t>
      </w:r>
      <w:proofErr w:type="gramEnd"/>
      <w:r w:rsidRPr="002A3F07">
        <w:rPr>
          <w:rFonts w:ascii="Cambria" w:hAnsi="Cambria" w:cs="Open Sans"/>
          <w:b/>
          <w:kern w:val="0"/>
          <w:sz w:val="24"/>
          <w:szCs w:val="24"/>
          <w14:ligatures w14:val="none"/>
        </w:rPr>
        <w:t xml:space="preserve"> 2023</w:t>
      </w:r>
    </w:p>
    <w:p w14:paraId="6537AA49" w14:textId="34FC1D7A" w:rsidR="00486E9E" w:rsidRPr="002A3F07" w:rsidRDefault="00486E9E" w:rsidP="00486E9E">
      <w:pPr>
        <w:spacing w:before="120" w:after="120" w:line="240" w:lineRule="auto"/>
        <w:rPr>
          <w:rFonts w:ascii="Cambria" w:hAnsi="Cambria" w:cs="Open Sans"/>
          <w:b/>
          <w:kern w:val="0"/>
          <w:sz w:val="24"/>
          <w:szCs w:val="24"/>
          <w14:ligatures w14:val="none"/>
        </w:rPr>
      </w:pPr>
      <w:r w:rsidRPr="002A3F07">
        <w:rPr>
          <w:rFonts w:ascii="Cambria" w:hAnsi="Cambria" w:cs="Open Sans"/>
          <w:b/>
          <w:kern w:val="0"/>
          <w:sz w:val="24"/>
          <w:szCs w:val="24"/>
          <w14:ligatures w14:val="none"/>
        </w:rPr>
        <w:t xml:space="preserve">CLOSING DATE: </w:t>
      </w:r>
      <w:r w:rsidR="00DA7EFE" w:rsidRPr="002A3F07">
        <w:rPr>
          <w:rFonts w:ascii="Cambria" w:hAnsi="Cambria" w:cs="Open Sans"/>
          <w:b/>
          <w:kern w:val="0"/>
          <w:sz w:val="24"/>
          <w:szCs w:val="24"/>
          <w14:ligatures w14:val="none"/>
        </w:rPr>
        <w:t>Friday</w:t>
      </w:r>
      <w:r w:rsidRPr="002A3F07">
        <w:rPr>
          <w:rFonts w:ascii="Cambria" w:hAnsi="Cambria" w:cs="Open Sans"/>
          <w:b/>
          <w:kern w:val="0"/>
          <w:sz w:val="24"/>
          <w:szCs w:val="24"/>
          <w14:ligatures w14:val="none"/>
        </w:rPr>
        <w:t xml:space="preserve">, </w:t>
      </w:r>
      <w:r w:rsidR="00DA7EFE" w:rsidRPr="002A3F07">
        <w:rPr>
          <w:rFonts w:ascii="Cambria" w:hAnsi="Cambria" w:cs="Open Sans"/>
          <w:b/>
          <w:kern w:val="0"/>
          <w:sz w:val="24"/>
          <w:szCs w:val="24"/>
          <w14:ligatures w14:val="none"/>
        </w:rPr>
        <w:t>May</w:t>
      </w:r>
      <w:r w:rsidRPr="002A3F07">
        <w:rPr>
          <w:rFonts w:ascii="Cambria" w:hAnsi="Cambria" w:cs="Open Sans"/>
          <w:b/>
          <w:kern w:val="0"/>
          <w:sz w:val="24"/>
          <w:szCs w:val="24"/>
          <w14:ligatures w14:val="none"/>
        </w:rPr>
        <w:t xml:space="preserve"> </w:t>
      </w:r>
      <w:r w:rsidR="002A3F07" w:rsidRPr="002A3F07">
        <w:rPr>
          <w:rFonts w:ascii="Cambria" w:hAnsi="Cambria" w:cs="Open Sans"/>
          <w:b/>
          <w:kern w:val="0"/>
          <w:sz w:val="24"/>
          <w:szCs w:val="24"/>
          <w14:ligatures w14:val="none"/>
        </w:rPr>
        <w:t>1</w:t>
      </w:r>
      <w:r w:rsidR="00DA7EFE" w:rsidRPr="002A3F07">
        <w:rPr>
          <w:rFonts w:ascii="Cambria" w:hAnsi="Cambria" w:cs="Open Sans"/>
          <w:b/>
          <w:kern w:val="0"/>
          <w:sz w:val="24"/>
          <w:szCs w:val="24"/>
          <w14:ligatures w14:val="none"/>
        </w:rPr>
        <w:t>5</w:t>
      </w:r>
      <w:r w:rsidRPr="002A3F07">
        <w:rPr>
          <w:rFonts w:ascii="Cambria" w:hAnsi="Cambria" w:cs="Open Sans"/>
          <w:b/>
          <w:kern w:val="0"/>
          <w:sz w:val="24"/>
          <w:szCs w:val="24"/>
          <w:vertAlign w:val="superscript"/>
          <w14:ligatures w14:val="none"/>
        </w:rPr>
        <w:t>th</w:t>
      </w:r>
      <w:r w:rsidRPr="002A3F07">
        <w:rPr>
          <w:rFonts w:ascii="Cambria" w:hAnsi="Cambria" w:cs="Open Sans"/>
          <w:b/>
          <w:kern w:val="0"/>
          <w:sz w:val="24"/>
          <w:szCs w:val="24"/>
          <w14:ligatures w14:val="none"/>
        </w:rPr>
        <w:t xml:space="preserve"> 202</w:t>
      </w:r>
      <w:r w:rsidR="00DA7EFE" w:rsidRPr="002A3F07">
        <w:rPr>
          <w:rFonts w:ascii="Cambria" w:hAnsi="Cambria" w:cs="Open Sans"/>
          <w:b/>
          <w:kern w:val="0"/>
          <w:sz w:val="24"/>
          <w:szCs w:val="24"/>
          <w14:ligatures w14:val="none"/>
        </w:rPr>
        <w:t>3</w:t>
      </w:r>
      <w:r w:rsidRPr="002A3F07">
        <w:rPr>
          <w:rFonts w:ascii="Cambria" w:hAnsi="Cambria" w:cs="Open Sans"/>
          <w:b/>
          <w:kern w:val="0"/>
          <w:sz w:val="24"/>
          <w:szCs w:val="24"/>
          <w14:ligatures w14:val="none"/>
        </w:rPr>
        <w:t>, 1</w:t>
      </w:r>
      <w:r w:rsidR="002A3F07" w:rsidRPr="002A3F07">
        <w:rPr>
          <w:rFonts w:ascii="Cambria" w:hAnsi="Cambria" w:cs="Open Sans"/>
          <w:b/>
          <w:kern w:val="0"/>
          <w:sz w:val="24"/>
          <w:szCs w:val="24"/>
          <w14:ligatures w14:val="none"/>
        </w:rPr>
        <w:t>7</w:t>
      </w:r>
      <w:r w:rsidRPr="002A3F07">
        <w:rPr>
          <w:rFonts w:ascii="Cambria" w:hAnsi="Cambria" w:cs="Open Sans"/>
          <w:b/>
          <w:kern w:val="0"/>
          <w:sz w:val="24"/>
          <w:szCs w:val="24"/>
          <w14:ligatures w14:val="none"/>
        </w:rPr>
        <w:t>:00 hours EAT</w:t>
      </w:r>
    </w:p>
    <w:p w14:paraId="238CA28A" w14:textId="6675EEF5" w:rsidR="00486E9E" w:rsidRPr="002A3F07" w:rsidRDefault="00486E9E" w:rsidP="00486E9E">
      <w:pPr>
        <w:spacing w:before="120" w:after="120" w:line="240" w:lineRule="auto"/>
        <w:rPr>
          <w:rFonts w:ascii="Cambria" w:hAnsi="Cambria" w:cs="Open Sans"/>
          <w:b/>
          <w:kern w:val="0"/>
          <w:sz w:val="24"/>
          <w:szCs w:val="24"/>
          <w14:ligatures w14:val="none"/>
        </w:rPr>
      </w:pPr>
      <w:r w:rsidRPr="002A3F07">
        <w:rPr>
          <w:rFonts w:ascii="Cambria" w:hAnsi="Cambria" w:cs="Open Sans"/>
          <w:b/>
          <w:kern w:val="0"/>
          <w:sz w:val="24"/>
          <w:szCs w:val="24"/>
          <w14:ligatures w14:val="none"/>
        </w:rPr>
        <w:t xml:space="preserve">PERFORMANCE PERIOD: </w:t>
      </w:r>
      <w:r w:rsidR="00DA7EFE" w:rsidRPr="002A3F07">
        <w:rPr>
          <w:rFonts w:ascii="Cambria" w:hAnsi="Cambria" w:cs="Open Sans"/>
          <w:b/>
          <w:kern w:val="0"/>
          <w:sz w:val="24"/>
          <w:szCs w:val="24"/>
          <w14:ligatures w14:val="none"/>
        </w:rPr>
        <w:t xml:space="preserve">1 Year </w:t>
      </w:r>
      <w:r w:rsidR="001F4807" w:rsidRPr="002A3F07">
        <w:rPr>
          <w:rFonts w:ascii="Cambria" w:hAnsi="Cambria" w:cs="Open Sans"/>
          <w:b/>
          <w:kern w:val="0"/>
          <w:sz w:val="24"/>
          <w:szCs w:val="24"/>
          <w14:ligatures w14:val="none"/>
        </w:rPr>
        <w:t>(</w:t>
      </w:r>
      <w:r w:rsidR="00DA7EFE" w:rsidRPr="002A3F07">
        <w:rPr>
          <w:rFonts w:ascii="Cambria" w:hAnsi="Cambria" w:cs="Open Sans"/>
          <w:b/>
          <w:kern w:val="0"/>
          <w:sz w:val="24"/>
          <w:szCs w:val="24"/>
          <w14:ligatures w14:val="none"/>
        </w:rPr>
        <w:t>on Quarterly Basis</w:t>
      </w:r>
      <w:r w:rsidR="001F4807" w:rsidRPr="002A3F07">
        <w:rPr>
          <w:rFonts w:ascii="Cambria" w:hAnsi="Cambria" w:cs="Open Sans"/>
          <w:b/>
          <w:kern w:val="0"/>
          <w:sz w:val="24"/>
          <w:szCs w:val="24"/>
          <w14:ligatures w14:val="none"/>
        </w:rPr>
        <w:t>)</w:t>
      </w:r>
    </w:p>
    <w:p w14:paraId="654450D0" w14:textId="167BEC23" w:rsidR="00486E9E" w:rsidRPr="002A3F07" w:rsidRDefault="00486E9E" w:rsidP="00486E9E">
      <w:pPr>
        <w:spacing w:before="120" w:after="120" w:line="240" w:lineRule="auto"/>
        <w:jc w:val="center"/>
        <w:rPr>
          <w:rFonts w:ascii="Cambria" w:hAnsi="Cambria" w:cs="Open Sans"/>
          <w:b/>
          <w:kern w:val="0"/>
          <w:sz w:val="24"/>
          <w:szCs w:val="24"/>
          <w14:ligatures w14:val="none"/>
        </w:rPr>
      </w:pPr>
    </w:p>
    <w:p w14:paraId="2B1EB5AF" w14:textId="542CD28A" w:rsidR="00DA7EFE" w:rsidRPr="002A3F07" w:rsidRDefault="00DA7EFE" w:rsidP="00486E9E">
      <w:pPr>
        <w:spacing w:before="120" w:after="120" w:line="240" w:lineRule="auto"/>
        <w:jc w:val="center"/>
        <w:rPr>
          <w:rFonts w:ascii="Cambria" w:hAnsi="Cambria" w:cs="Open Sans"/>
          <w:b/>
          <w:kern w:val="0"/>
          <w:sz w:val="24"/>
          <w:szCs w:val="24"/>
          <w14:ligatures w14:val="none"/>
        </w:rPr>
      </w:pPr>
    </w:p>
    <w:p w14:paraId="5695DB69" w14:textId="4E0F3ED5" w:rsidR="00DA7EFE" w:rsidRPr="002A3F07" w:rsidRDefault="00DA7EFE" w:rsidP="00486E9E">
      <w:pPr>
        <w:spacing w:before="120" w:after="120" w:line="240" w:lineRule="auto"/>
        <w:jc w:val="center"/>
        <w:rPr>
          <w:rFonts w:ascii="Cambria" w:hAnsi="Cambria" w:cs="Open Sans"/>
          <w:b/>
          <w:kern w:val="0"/>
          <w:sz w:val="24"/>
          <w:szCs w:val="24"/>
          <w14:ligatures w14:val="none"/>
        </w:rPr>
      </w:pPr>
    </w:p>
    <w:p w14:paraId="6EE9EA79" w14:textId="1ED522D0" w:rsidR="00DA7EFE" w:rsidRPr="002A3F07" w:rsidRDefault="00DA7EFE" w:rsidP="00486E9E">
      <w:pPr>
        <w:spacing w:before="120" w:after="120" w:line="240" w:lineRule="auto"/>
        <w:jc w:val="center"/>
        <w:rPr>
          <w:rFonts w:ascii="Cambria" w:hAnsi="Cambria" w:cs="Open Sans"/>
          <w:b/>
          <w:kern w:val="0"/>
          <w:sz w:val="24"/>
          <w:szCs w:val="24"/>
          <w14:ligatures w14:val="none"/>
        </w:rPr>
      </w:pPr>
    </w:p>
    <w:p w14:paraId="706E70B9" w14:textId="77777777" w:rsidR="002A3F07" w:rsidRPr="002A3F07" w:rsidRDefault="002A3F07" w:rsidP="00486E9E">
      <w:pPr>
        <w:spacing w:before="120" w:after="120" w:line="240" w:lineRule="auto"/>
        <w:jc w:val="center"/>
        <w:rPr>
          <w:rFonts w:ascii="Cambria" w:hAnsi="Cambria" w:cs="Open Sans"/>
          <w:b/>
          <w:kern w:val="0"/>
          <w:sz w:val="24"/>
          <w:szCs w:val="24"/>
          <w14:ligatures w14:val="none"/>
        </w:rPr>
      </w:pPr>
    </w:p>
    <w:p w14:paraId="6128D0E5" w14:textId="77777777" w:rsidR="002A3F07" w:rsidRPr="002A3F07" w:rsidRDefault="002A3F07" w:rsidP="00486E9E">
      <w:pPr>
        <w:spacing w:before="120" w:after="120" w:line="240" w:lineRule="auto"/>
        <w:jc w:val="center"/>
        <w:rPr>
          <w:rFonts w:ascii="Cambria" w:hAnsi="Cambria" w:cs="Open Sans"/>
          <w:b/>
          <w:kern w:val="0"/>
          <w:sz w:val="24"/>
          <w:szCs w:val="24"/>
          <w14:ligatures w14:val="none"/>
        </w:rPr>
      </w:pPr>
    </w:p>
    <w:p w14:paraId="16B50D81" w14:textId="77777777" w:rsidR="002A3F07" w:rsidRPr="002A3F07" w:rsidRDefault="002A3F07" w:rsidP="00486E9E">
      <w:pPr>
        <w:spacing w:before="120" w:after="120" w:line="240" w:lineRule="auto"/>
        <w:jc w:val="center"/>
        <w:rPr>
          <w:rFonts w:ascii="Cambria" w:hAnsi="Cambria" w:cs="Open Sans"/>
          <w:b/>
          <w:kern w:val="0"/>
          <w:sz w:val="24"/>
          <w:szCs w:val="24"/>
          <w14:ligatures w14:val="none"/>
        </w:rPr>
      </w:pPr>
    </w:p>
    <w:p w14:paraId="6856BC28" w14:textId="77777777" w:rsidR="002A3F07" w:rsidRPr="002A3F07" w:rsidRDefault="002A3F07" w:rsidP="00486E9E">
      <w:pPr>
        <w:spacing w:before="120" w:after="120" w:line="240" w:lineRule="auto"/>
        <w:jc w:val="center"/>
        <w:rPr>
          <w:rFonts w:ascii="Cambria" w:hAnsi="Cambria" w:cs="Open Sans"/>
          <w:b/>
          <w:kern w:val="0"/>
          <w:sz w:val="24"/>
          <w:szCs w:val="24"/>
          <w14:ligatures w14:val="none"/>
        </w:rPr>
      </w:pPr>
    </w:p>
    <w:p w14:paraId="771F9437" w14:textId="77777777" w:rsidR="002A3F07" w:rsidRDefault="002A3F07" w:rsidP="00486E9E">
      <w:pPr>
        <w:spacing w:before="120" w:after="120" w:line="240" w:lineRule="auto"/>
        <w:jc w:val="center"/>
        <w:rPr>
          <w:rFonts w:ascii="Cambria" w:hAnsi="Cambria" w:cs="Open Sans"/>
          <w:b/>
          <w:kern w:val="0"/>
          <w:sz w:val="24"/>
          <w:szCs w:val="24"/>
          <w14:ligatures w14:val="none"/>
        </w:rPr>
      </w:pPr>
    </w:p>
    <w:p w14:paraId="6C3FEFD1" w14:textId="77777777" w:rsidR="002A3F07" w:rsidRPr="002A3F07" w:rsidRDefault="002A3F07" w:rsidP="00486E9E">
      <w:pPr>
        <w:spacing w:before="120" w:after="120" w:line="240" w:lineRule="auto"/>
        <w:jc w:val="center"/>
        <w:rPr>
          <w:rFonts w:ascii="Cambria" w:hAnsi="Cambria" w:cs="Open Sans"/>
          <w:b/>
          <w:kern w:val="0"/>
          <w:sz w:val="24"/>
          <w:szCs w:val="24"/>
          <w14:ligatures w14:val="none"/>
        </w:rPr>
      </w:pPr>
    </w:p>
    <w:p w14:paraId="71A54CF7" w14:textId="77777777" w:rsidR="00DA7EFE" w:rsidRPr="002A3F07" w:rsidRDefault="00DA7EFE" w:rsidP="00486E9E">
      <w:pPr>
        <w:spacing w:before="120" w:after="120" w:line="240" w:lineRule="auto"/>
        <w:jc w:val="center"/>
        <w:rPr>
          <w:rFonts w:ascii="Cambria" w:hAnsi="Cambria" w:cs="Open Sans"/>
          <w:b/>
          <w:kern w:val="0"/>
          <w:sz w:val="24"/>
          <w:szCs w:val="24"/>
          <w14:ligatures w14:val="none"/>
        </w:rPr>
      </w:pPr>
    </w:p>
    <w:p w14:paraId="3A47329D" w14:textId="24B97E4C" w:rsidR="00DA7EFE" w:rsidRPr="002A3F07" w:rsidRDefault="00DA7EFE" w:rsidP="002A3F07">
      <w:pPr>
        <w:tabs>
          <w:tab w:val="left" w:pos="2374"/>
          <w:tab w:val="right" w:pos="8306"/>
        </w:tabs>
        <w:spacing w:after="0" w:line="240" w:lineRule="auto"/>
        <w:jc w:val="center"/>
        <w:rPr>
          <w:rFonts w:ascii="Cambria" w:eastAsia="Times New Roman" w:hAnsi="Cambria" w:cs="Times New Roman"/>
          <w:b/>
          <w:bCs/>
          <w:kern w:val="0"/>
          <w:sz w:val="28"/>
          <w:szCs w:val="28"/>
          <w14:ligatures w14:val="none"/>
        </w:rPr>
      </w:pPr>
      <w:r w:rsidRPr="002A3F07">
        <w:rPr>
          <w:rFonts w:ascii="Cambria" w:eastAsia="Times New Roman" w:hAnsi="Cambria" w:cs="Times New Roman"/>
          <w:b/>
          <w:bCs/>
          <w:kern w:val="0"/>
          <w:sz w:val="28"/>
          <w:szCs w:val="28"/>
          <w14:ligatures w14:val="none"/>
        </w:rPr>
        <w:lastRenderedPageBreak/>
        <w:t>TERMS OF REFERENCES FOR INTERNAL AUDIT CONSULTANCY</w:t>
      </w:r>
    </w:p>
    <w:p w14:paraId="73363FA8" w14:textId="41FD9CB5" w:rsidR="00DA7EFE" w:rsidRPr="002A3F07" w:rsidRDefault="000972C0" w:rsidP="00DA7EFE">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About UMATI</w:t>
      </w:r>
    </w:p>
    <w:p w14:paraId="033515C8" w14:textId="77777777" w:rsidR="00DA7EFE" w:rsidRPr="002A3F07" w:rsidRDefault="00DA7EFE" w:rsidP="00994BBD">
      <w:pPr>
        <w:tabs>
          <w:tab w:val="left" w:pos="2374"/>
          <w:tab w:val="right" w:pos="8306"/>
        </w:tabs>
        <w:spacing w:after="0" w:line="240" w:lineRule="auto"/>
        <w:jc w:val="both"/>
        <w:rPr>
          <w:rFonts w:ascii="Cambria" w:hAnsi="Cambria"/>
          <w:sz w:val="24"/>
          <w:szCs w:val="24"/>
        </w:rPr>
      </w:pPr>
      <w:r w:rsidRPr="002A3F07">
        <w:rPr>
          <w:rFonts w:ascii="Cambria" w:hAnsi="Cambria"/>
          <w:sz w:val="24"/>
          <w:szCs w:val="24"/>
        </w:rPr>
        <w:t xml:space="preserve">Chama cha </w:t>
      </w:r>
      <w:proofErr w:type="spellStart"/>
      <w:r w:rsidRPr="002A3F07">
        <w:rPr>
          <w:rFonts w:ascii="Cambria" w:hAnsi="Cambria"/>
          <w:sz w:val="24"/>
          <w:szCs w:val="24"/>
        </w:rPr>
        <w:t>Uzazi</w:t>
      </w:r>
      <w:proofErr w:type="spellEnd"/>
      <w:r w:rsidRPr="002A3F07">
        <w:rPr>
          <w:rFonts w:ascii="Cambria" w:hAnsi="Cambria"/>
          <w:sz w:val="24"/>
          <w:szCs w:val="24"/>
        </w:rPr>
        <w:t xml:space="preserve"> </w:t>
      </w:r>
      <w:proofErr w:type="spellStart"/>
      <w:r w:rsidRPr="002A3F07">
        <w:rPr>
          <w:rFonts w:ascii="Cambria" w:hAnsi="Cambria"/>
          <w:sz w:val="24"/>
          <w:szCs w:val="24"/>
        </w:rPr>
        <w:t>na</w:t>
      </w:r>
      <w:proofErr w:type="spellEnd"/>
      <w:r w:rsidRPr="002A3F07">
        <w:rPr>
          <w:rFonts w:ascii="Cambria" w:hAnsi="Cambria"/>
          <w:sz w:val="24"/>
          <w:szCs w:val="24"/>
        </w:rPr>
        <w:t xml:space="preserve"> </w:t>
      </w:r>
      <w:proofErr w:type="spellStart"/>
      <w:r w:rsidRPr="002A3F07">
        <w:rPr>
          <w:rFonts w:ascii="Cambria" w:hAnsi="Cambria"/>
          <w:sz w:val="24"/>
          <w:szCs w:val="24"/>
        </w:rPr>
        <w:t>Malezi</w:t>
      </w:r>
      <w:proofErr w:type="spellEnd"/>
      <w:r w:rsidRPr="002A3F07">
        <w:rPr>
          <w:rFonts w:ascii="Cambria" w:hAnsi="Cambria"/>
          <w:sz w:val="24"/>
          <w:szCs w:val="24"/>
        </w:rPr>
        <w:t xml:space="preserve"> Bora Tanzania (UMATI) established in 1959, is an autonomous voluntary National NGO originally incorporated under CAP 337 in 1973, established under non-governmental organization act No 24 of 2002 in 2019 with registration number 00NGO/R2/000231 and Tax Identification Number 101 – 304 – 795. It is a full Member Association (MA) of the International Planned Parenthood Federation (IPPF) accredited in 2015. </w:t>
      </w:r>
    </w:p>
    <w:p w14:paraId="269155FA" w14:textId="3971AD16" w:rsidR="00DA7EFE" w:rsidRPr="002A3F07" w:rsidRDefault="00DA7EFE" w:rsidP="00994BBD">
      <w:pPr>
        <w:tabs>
          <w:tab w:val="left" w:pos="2374"/>
          <w:tab w:val="right" w:pos="8306"/>
        </w:tabs>
        <w:spacing w:after="0" w:line="240" w:lineRule="auto"/>
        <w:jc w:val="both"/>
        <w:rPr>
          <w:rFonts w:ascii="Cambria" w:hAnsi="Cambria"/>
          <w:sz w:val="24"/>
          <w:szCs w:val="24"/>
        </w:rPr>
      </w:pPr>
      <w:r w:rsidRPr="002A3F07">
        <w:rPr>
          <w:rFonts w:ascii="Cambria" w:hAnsi="Cambria"/>
          <w:sz w:val="24"/>
          <w:szCs w:val="24"/>
        </w:rPr>
        <w:t>UMATI works in partnership with the Ministry of Health, Ministry of Community Development, Gender, Women and Special Groups and Regional Administration and Local Government (PORALG) with the aim of providing Sexual and Reproductive Health (SRH) education, information and services in Tanzania. The Association has a long leadership history in SRH programs in Tanzania including pioneering in Family Planning (FP) services and SRHR education for young people and underserved through health facilities and in the communities. To achieve its goal, UMATI has been receiving multiple funding from both local and international donors (Foreign Government).</w:t>
      </w:r>
    </w:p>
    <w:p w14:paraId="5909FCF5" w14:textId="4B2D9C1C" w:rsidR="000972C0" w:rsidRPr="002A3F07" w:rsidRDefault="000972C0" w:rsidP="00994BBD">
      <w:pPr>
        <w:tabs>
          <w:tab w:val="left" w:pos="2374"/>
          <w:tab w:val="right" w:pos="8306"/>
        </w:tabs>
        <w:spacing w:after="0" w:line="240" w:lineRule="auto"/>
        <w:jc w:val="both"/>
        <w:rPr>
          <w:rFonts w:ascii="Cambria" w:hAnsi="Cambria"/>
          <w:sz w:val="24"/>
          <w:szCs w:val="24"/>
        </w:rPr>
      </w:pPr>
      <w:r w:rsidRPr="002A3F07">
        <w:rPr>
          <w:rFonts w:ascii="Cambria" w:hAnsi="Cambria"/>
          <w:sz w:val="24"/>
          <w:szCs w:val="24"/>
        </w:rPr>
        <w:t>UMATI</w:t>
      </w:r>
      <w:r w:rsidR="001F4807" w:rsidRPr="002A3F07">
        <w:rPr>
          <w:rFonts w:ascii="Cambria" w:hAnsi="Cambria"/>
          <w:sz w:val="24"/>
          <w:szCs w:val="24"/>
        </w:rPr>
        <w:t xml:space="preserve">’s headquarter is located at </w:t>
      </w:r>
      <w:r w:rsidR="00C72832" w:rsidRPr="002A3F07">
        <w:rPr>
          <w:rFonts w:ascii="Cambria" w:hAnsi="Cambria"/>
          <w:sz w:val="24"/>
          <w:szCs w:val="24"/>
        </w:rPr>
        <w:t xml:space="preserve">Maliki Street, Plot 439, Block 26, </w:t>
      </w:r>
      <w:proofErr w:type="spellStart"/>
      <w:r w:rsidR="00C72832" w:rsidRPr="002A3F07">
        <w:rPr>
          <w:rFonts w:ascii="Cambria" w:hAnsi="Cambria"/>
          <w:sz w:val="24"/>
          <w:szCs w:val="24"/>
        </w:rPr>
        <w:t>Upanga</w:t>
      </w:r>
      <w:proofErr w:type="spellEnd"/>
      <w:r w:rsidR="00C72832" w:rsidRPr="002A3F07">
        <w:rPr>
          <w:rFonts w:ascii="Cambria" w:hAnsi="Cambria"/>
          <w:sz w:val="24"/>
          <w:szCs w:val="24"/>
        </w:rPr>
        <w:t xml:space="preserve">, Dar-es-Salaam </w:t>
      </w:r>
      <w:r w:rsidR="001F4807" w:rsidRPr="002A3F07">
        <w:rPr>
          <w:rFonts w:ascii="Cambria" w:hAnsi="Cambria"/>
          <w:sz w:val="24"/>
          <w:szCs w:val="24"/>
        </w:rPr>
        <w:t>with operations and project implementations at Dar Es Salaam, Dodoma, Iringa, Kigoma, Kilimanjaro, Mara, Morogoro, Ruvuma, Tabora and Zanzibar.</w:t>
      </w:r>
    </w:p>
    <w:p w14:paraId="309C13C4" w14:textId="77777777" w:rsidR="00DA7EFE" w:rsidRPr="002A3F07" w:rsidRDefault="00DA7EFE" w:rsidP="00DA7EFE">
      <w:pPr>
        <w:tabs>
          <w:tab w:val="left" w:pos="2374"/>
          <w:tab w:val="right" w:pos="8306"/>
        </w:tabs>
        <w:spacing w:after="0" w:line="240" w:lineRule="auto"/>
        <w:rPr>
          <w:rFonts w:ascii="Cambria" w:hAnsi="Cambria"/>
          <w:sz w:val="24"/>
          <w:szCs w:val="24"/>
        </w:rPr>
      </w:pPr>
    </w:p>
    <w:p w14:paraId="6EAF1CAB" w14:textId="2ACA24BD" w:rsidR="00DA7EFE" w:rsidRPr="002A3F07" w:rsidRDefault="00DA7EFE" w:rsidP="00DA7EFE">
      <w:pPr>
        <w:numPr>
          <w:ilvl w:val="0"/>
          <w:numId w:val="1"/>
        </w:numPr>
        <w:tabs>
          <w:tab w:val="left" w:pos="2374"/>
          <w:tab w:val="right" w:pos="8306"/>
        </w:tabs>
        <w:spacing w:after="0" w:line="240" w:lineRule="auto"/>
        <w:rPr>
          <w:rFonts w:ascii="Cambria" w:hAnsi="Cambria"/>
          <w:b/>
          <w:sz w:val="24"/>
          <w:szCs w:val="24"/>
          <w:lang w:val="en-GB"/>
        </w:rPr>
      </w:pPr>
      <w:r w:rsidRPr="002A3F07">
        <w:rPr>
          <w:rFonts w:ascii="Cambria" w:hAnsi="Cambria"/>
          <w:b/>
          <w:sz w:val="24"/>
          <w:szCs w:val="24"/>
          <w:lang w:val="en-GB"/>
        </w:rPr>
        <w:t xml:space="preserve">About the </w:t>
      </w:r>
      <w:r w:rsidR="00994BBD" w:rsidRPr="002A3F07">
        <w:rPr>
          <w:rFonts w:ascii="Cambria" w:hAnsi="Cambria"/>
          <w:b/>
          <w:sz w:val="24"/>
          <w:szCs w:val="24"/>
          <w:lang w:val="en-GB"/>
        </w:rPr>
        <w:t>Consultancy</w:t>
      </w:r>
    </w:p>
    <w:p w14:paraId="0CF014EC" w14:textId="7A179CAA" w:rsidR="00B33ACA" w:rsidRPr="002A3F07" w:rsidRDefault="00B33ACA" w:rsidP="00B33ACA">
      <w:pPr>
        <w:jc w:val="both"/>
        <w:rPr>
          <w:rFonts w:ascii="Cambria" w:hAnsi="Cambria"/>
          <w:sz w:val="24"/>
          <w:szCs w:val="24"/>
        </w:rPr>
      </w:pPr>
      <w:r w:rsidRPr="002A3F07">
        <w:rPr>
          <w:rFonts w:ascii="Cambria" w:hAnsi="Cambria"/>
          <w:sz w:val="24"/>
          <w:szCs w:val="24"/>
        </w:rPr>
        <w:t>An internal audit consultant provides objective support with operational and financial audit process evaluation, including reviewing organizational procedures, assessing potential risks and developing a plan for integrating effective internal controls.</w:t>
      </w:r>
    </w:p>
    <w:p w14:paraId="76E2285B" w14:textId="5FA239E7" w:rsidR="000972C0" w:rsidRPr="002A3F07" w:rsidRDefault="000972C0" w:rsidP="00B33ACA">
      <w:pPr>
        <w:jc w:val="both"/>
        <w:rPr>
          <w:rFonts w:ascii="Cambria" w:hAnsi="Cambria"/>
          <w:sz w:val="24"/>
          <w:szCs w:val="24"/>
        </w:rPr>
      </w:pPr>
      <w:r w:rsidRPr="002A3F07">
        <w:rPr>
          <w:rFonts w:ascii="Cambria" w:hAnsi="Cambria"/>
          <w:sz w:val="24"/>
          <w:szCs w:val="24"/>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p w14:paraId="25E51C89" w14:textId="1D397338" w:rsidR="00B33ACA" w:rsidRPr="002A3F07" w:rsidRDefault="000972C0" w:rsidP="00B33ACA">
      <w:pPr>
        <w:jc w:val="both"/>
        <w:rPr>
          <w:rFonts w:ascii="Cambria" w:hAnsi="Cambria"/>
          <w:sz w:val="24"/>
          <w:szCs w:val="24"/>
        </w:rPr>
      </w:pPr>
      <w:r w:rsidRPr="002A3F07">
        <w:rPr>
          <w:rFonts w:ascii="Cambria" w:hAnsi="Cambria"/>
          <w:sz w:val="24"/>
          <w:szCs w:val="24"/>
        </w:rPr>
        <w:t>The Consultancy</w:t>
      </w:r>
      <w:r w:rsidR="00B33ACA" w:rsidRPr="002A3F07">
        <w:rPr>
          <w:rFonts w:ascii="Cambria" w:hAnsi="Cambria"/>
          <w:sz w:val="24"/>
          <w:szCs w:val="24"/>
        </w:rPr>
        <w:t xml:space="preserve"> involve</w:t>
      </w:r>
      <w:r w:rsidRPr="002A3F07">
        <w:rPr>
          <w:rFonts w:ascii="Cambria" w:hAnsi="Cambria"/>
          <w:sz w:val="24"/>
          <w:szCs w:val="24"/>
        </w:rPr>
        <w:t>s</w:t>
      </w:r>
      <w:r w:rsidR="00B33ACA" w:rsidRPr="002A3F07">
        <w:rPr>
          <w:rFonts w:ascii="Cambria" w:hAnsi="Cambria"/>
          <w:sz w:val="24"/>
          <w:szCs w:val="24"/>
        </w:rPr>
        <w:t xml:space="preserve"> the review and analysis of the effectiveness of UMATI’s </w:t>
      </w:r>
      <w:hyperlink r:id="rId6" w:history="1">
        <w:r w:rsidR="00B33ACA" w:rsidRPr="002A3F07">
          <w:rPr>
            <w:rStyle w:val="Hyperlink"/>
            <w:rFonts w:ascii="Cambria" w:hAnsi="Cambria"/>
            <w:color w:val="auto"/>
            <w:sz w:val="24"/>
            <w:szCs w:val="24"/>
            <w:u w:val="none"/>
          </w:rPr>
          <w:t>internal</w:t>
        </w:r>
      </w:hyperlink>
      <w:r w:rsidR="00B33ACA" w:rsidRPr="002A3F07">
        <w:rPr>
          <w:rFonts w:ascii="Cambria" w:hAnsi="Cambria"/>
          <w:sz w:val="24"/>
          <w:szCs w:val="24"/>
        </w:rPr>
        <w:t xml:space="preserve"> controls and important organizational data regarding risks, goals, and operations. This is an incredibly important process as often times, internal controls are integrated to safeguard business operations against threats — such as fraud, non-compliance to laws and regulations, and contract violations.</w:t>
      </w:r>
    </w:p>
    <w:p w14:paraId="549CC56A" w14:textId="7CD7FA44" w:rsidR="00B33ACA" w:rsidRPr="002A3F07" w:rsidRDefault="00B33ACA" w:rsidP="00B33ACA">
      <w:pPr>
        <w:jc w:val="both"/>
        <w:rPr>
          <w:rFonts w:ascii="Cambria" w:hAnsi="Cambria"/>
          <w:sz w:val="24"/>
          <w:szCs w:val="24"/>
        </w:rPr>
      </w:pPr>
      <w:r w:rsidRPr="002A3F07">
        <w:rPr>
          <w:rFonts w:ascii="Cambria" w:hAnsi="Cambria"/>
          <w:sz w:val="24"/>
          <w:szCs w:val="24"/>
        </w:rPr>
        <w:t>Audit work will be performed in accordance with the International Standards for the Professional Practice of Internal Auditing, and the internal audit methodology adopted by UMATI.</w:t>
      </w:r>
    </w:p>
    <w:p w14:paraId="294B3A90" w14:textId="53392C3F" w:rsidR="00DA7EFE" w:rsidRPr="002A3F07" w:rsidRDefault="00B96ECA" w:rsidP="00DA7EFE">
      <w:pPr>
        <w:numPr>
          <w:ilvl w:val="0"/>
          <w:numId w:val="1"/>
        </w:numPr>
        <w:tabs>
          <w:tab w:val="left" w:pos="2374"/>
          <w:tab w:val="right" w:pos="8306"/>
        </w:tabs>
        <w:spacing w:after="0" w:line="240" w:lineRule="auto"/>
        <w:rPr>
          <w:rFonts w:ascii="Cambria" w:hAnsi="Cambria"/>
          <w:b/>
          <w:sz w:val="24"/>
          <w:szCs w:val="24"/>
          <w:lang w:val="en-GB"/>
        </w:rPr>
      </w:pPr>
      <w:r w:rsidRPr="002A3F07">
        <w:rPr>
          <w:rFonts w:ascii="Cambria" w:hAnsi="Cambria"/>
          <w:b/>
          <w:sz w:val="24"/>
          <w:szCs w:val="24"/>
          <w:lang w:val="en-GB"/>
        </w:rPr>
        <w:t>Consultancy</w:t>
      </w:r>
      <w:r w:rsidR="00DA7EFE" w:rsidRPr="002A3F07">
        <w:rPr>
          <w:rFonts w:ascii="Cambria" w:hAnsi="Cambria"/>
          <w:b/>
          <w:sz w:val="24"/>
          <w:szCs w:val="24"/>
          <w:lang w:val="en-GB"/>
        </w:rPr>
        <w:t xml:space="preserve"> Objectives</w:t>
      </w:r>
    </w:p>
    <w:p w14:paraId="0EF5B015" w14:textId="7B2EF06A" w:rsidR="00D42912" w:rsidRPr="002A3F07" w:rsidRDefault="00174E36" w:rsidP="002A3F07">
      <w:pPr>
        <w:tabs>
          <w:tab w:val="left" w:pos="2374"/>
          <w:tab w:val="right" w:pos="8306"/>
        </w:tabs>
        <w:spacing w:after="0" w:line="240" w:lineRule="auto"/>
        <w:jc w:val="both"/>
        <w:rPr>
          <w:rFonts w:ascii="Cambria" w:hAnsi="Cambria"/>
          <w:sz w:val="24"/>
          <w:szCs w:val="24"/>
        </w:rPr>
      </w:pPr>
      <w:r w:rsidRPr="002A3F07">
        <w:rPr>
          <w:rFonts w:ascii="Cambria" w:hAnsi="Cambria"/>
          <w:sz w:val="24"/>
          <w:szCs w:val="24"/>
        </w:rPr>
        <w:t xml:space="preserve">The objective of this consultancy is to to assess the effectiveness of the quality management system and the organization's overall performance. </w:t>
      </w:r>
      <w:r w:rsidR="00B96ECA" w:rsidRPr="002A3F07">
        <w:rPr>
          <w:rFonts w:ascii="Cambria" w:hAnsi="Cambria"/>
          <w:sz w:val="24"/>
          <w:szCs w:val="24"/>
        </w:rPr>
        <w:t xml:space="preserve">It </w:t>
      </w:r>
      <w:r w:rsidRPr="002A3F07">
        <w:rPr>
          <w:rFonts w:ascii="Cambria" w:hAnsi="Cambria"/>
          <w:sz w:val="24"/>
          <w:szCs w:val="24"/>
        </w:rPr>
        <w:t>UMATI</w:t>
      </w:r>
      <w:r w:rsidR="00B96ECA" w:rsidRPr="002A3F07">
        <w:rPr>
          <w:rFonts w:ascii="Cambria" w:hAnsi="Cambria"/>
          <w:sz w:val="24"/>
          <w:szCs w:val="24"/>
        </w:rPr>
        <w:t xml:space="preserve"> accomplish its objectives by bringing a systematic, disciplined approach to evaluate and improve the effectiveness of risk management, control, and governance processes.</w:t>
      </w:r>
    </w:p>
    <w:p w14:paraId="3CFF558C" w14:textId="77777777" w:rsidR="00D42912" w:rsidRPr="002A3F07" w:rsidRDefault="00D42912" w:rsidP="00DA7EFE">
      <w:pPr>
        <w:tabs>
          <w:tab w:val="left" w:pos="2374"/>
          <w:tab w:val="right" w:pos="8306"/>
        </w:tabs>
        <w:spacing w:after="0" w:line="240" w:lineRule="auto"/>
        <w:rPr>
          <w:rFonts w:ascii="Cambria" w:hAnsi="Cambria"/>
          <w:sz w:val="24"/>
          <w:szCs w:val="24"/>
          <w:lang w:val="en-CA"/>
        </w:rPr>
      </w:pPr>
    </w:p>
    <w:p w14:paraId="7F0C1C50" w14:textId="6497EA8B" w:rsidR="00DA7EFE" w:rsidRPr="002A3F07" w:rsidRDefault="00DA7EFE" w:rsidP="00DA7EFE">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Scope of Work</w:t>
      </w:r>
    </w:p>
    <w:p w14:paraId="330DCAA3" w14:textId="3732DADB" w:rsidR="00D42912" w:rsidRPr="002A3F07" w:rsidRDefault="00D42912" w:rsidP="00D42912">
      <w:pPr>
        <w:rPr>
          <w:rFonts w:ascii="Cambria" w:hAnsi="Cambria"/>
          <w:sz w:val="24"/>
          <w:szCs w:val="24"/>
        </w:rPr>
      </w:pPr>
      <w:r w:rsidRPr="002A3F07">
        <w:rPr>
          <w:rFonts w:ascii="Cambria" w:hAnsi="Cambria"/>
          <w:sz w:val="24"/>
          <w:szCs w:val="24"/>
        </w:rPr>
        <w:t>The scope of internal audit includes the examination and evaluation of the adequacy and reliability of UMATI’s system of internal control. Internal Audit</w:t>
      </w:r>
      <w:r w:rsidR="00AD7AD9" w:rsidRPr="002A3F07">
        <w:rPr>
          <w:rFonts w:ascii="Cambria" w:hAnsi="Cambria"/>
          <w:sz w:val="24"/>
          <w:szCs w:val="24"/>
        </w:rPr>
        <w:t>or</w:t>
      </w:r>
      <w:r w:rsidRPr="002A3F07">
        <w:rPr>
          <w:rFonts w:ascii="Cambria" w:hAnsi="Cambria"/>
          <w:sz w:val="24"/>
          <w:szCs w:val="24"/>
        </w:rPr>
        <w:t xml:space="preserve">’s work provides </w:t>
      </w:r>
      <w:r w:rsidRPr="002A3F07">
        <w:rPr>
          <w:rFonts w:ascii="Cambria" w:hAnsi="Cambria"/>
          <w:sz w:val="24"/>
          <w:szCs w:val="24"/>
        </w:rPr>
        <w:lastRenderedPageBreak/>
        <w:t>assurance across all of the organization’s activities regarding the extent to which management controls ensure that:</w:t>
      </w:r>
    </w:p>
    <w:p w14:paraId="79580F45" w14:textId="78E40E49" w:rsidR="00174E36" w:rsidRPr="002A3F07" w:rsidRDefault="00174E36" w:rsidP="00174E36">
      <w:p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The engaged Internal Auditor is expected to perform the following </w:t>
      </w:r>
      <w:r w:rsidR="00AD7AD9" w:rsidRPr="002A3F07">
        <w:rPr>
          <w:rFonts w:ascii="Cambria" w:hAnsi="Cambria"/>
          <w:sz w:val="24"/>
          <w:szCs w:val="24"/>
        </w:rPr>
        <w:t>activities;</w:t>
      </w:r>
    </w:p>
    <w:p w14:paraId="424EB01E"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Evaluate the suitability of the </w:t>
      </w:r>
      <w:r w:rsidRPr="002A3F07">
        <w:rPr>
          <w:rFonts w:ascii="Cambria" w:hAnsi="Cambria"/>
          <w:b/>
          <w:i/>
          <w:sz w:val="24"/>
          <w:szCs w:val="24"/>
        </w:rPr>
        <w:t>organization structure</w:t>
      </w:r>
      <w:r w:rsidRPr="002A3F07">
        <w:rPr>
          <w:rFonts w:ascii="Cambria" w:hAnsi="Cambria"/>
          <w:sz w:val="24"/>
          <w:szCs w:val="24"/>
        </w:rPr>
        <w:t xml:space="preserve"> </w:t>
      </w:r>
    </w:p>
    <w:p w14:paraId="5FC75805"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Examine arrangements for policy decision making and Governance structure</w:t>
      </w:r>
    </w:p>
    <w:p w14:paraId="7D88B1F2"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Review the information systems environment; </w:t>
      </w:r>
    </w:p>
    <w:p w14:paraId="001F93F8"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Examine and consider the adequacy of Internal controls throughout the accounting cycle</w:t>
      </w:r>
    </w:p>
    <w:p w14:paraId="567C38BB"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Evaluate and check the reliability and integrity of financial and operational information; </w:t>
      </w:r>
    </w:p>
    <w:p w14:paraId="76993B25"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Evaluate the effectiveness and efficiency of operations </w:t>
      </w:r>
    </w:p>
    <w:p w14:paraId="6F7EE12A"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Check the compliance to policies and regulations and contracts; </w:t>
      </w:r>
    </w:p>
    <w:p w14:paraId="719109A8"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Conduct reviews of the systems, policies and procedures around Sub-Contractors –choice and management</w:t>
      </w:r>
    </w:p>
    <w:p w14:paraId="642C668B"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Review, appraise and report on:</w:t>
      </w:r>
    </w:p>
    <w:p w14:paraId="1666CDB9"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Adequacy and proper application of controls while considering exposure to fraud or /and irregularities</w:t>
      </w:r>
    </w:p>
    <w:p w14:paraId="00EEE2EA"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The extent of compliance, relevance and financial effect of policies, plans and procedures.</w:t>
      </w:r>
    </w:p>
    <w:p w14:paraId="6783E107"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Economy, efficiency and effective use of resources</w:t>
      </w:r>
    </w:p>
    <w:p w14:paraId="495CC853"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The safeguarding of assets; </w:t>
      </w:r>
    </w:p>
    <w:p w14:paraId="077DE3FC"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Evaluate the achievement of established operational goals and objectives; </w:t>
      </w:r>
    </w:p>
    <w:p w14:paraId="039FE722"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Check on compliance with laws and regulations; -national and sectoral</w:t>
      </w:r>
    </w:p>
    <w:p w14:paraId="2872B9C0"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Check on reliability, usefulness and integrity of performance information. </w:t>
      </w:r>
    </w:p>
    <w:p w14:paraId="544CCFA5"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Follow up on implementation of External Audit recommendations and the Internal Auditors’ recommendations.  </w:t>
      </w:r>
    </w:p>
    <w:p w14:paraId="21C6BF11"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Recommend on analysis of budget vis-à-vis actual variations on periodical basis.</w:t>
      </w:r>
    </w:p>
    <w:p w14:paraId="609CA5A6"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Report on any serious weakness, significant fraud or major accounting breakdown.</w:t>
      </w:r>
    </w:p>
    <w:p w14:paraId="748BAD2A" w14:textId="77777777" w:rsidR="00174E36" w:rsidRPr="002A3F07" w:rsidRDefault="00174E36" w:rsidP="00B45099">
      <w:pPr>
        <w:numPr>
          <w:ilvl w:val="0"/>
          <w:numId w:val="6"/>
        </w:numPr>
        <w:tabs>
          <w:tab w:val="left" w:pos="2374"/>
          <w:tab w:val="right" w:pos="8306"/>
        </w:tabs>
        <w:spacing w:after="0" w:line="240" w:lineRule="auto"/>
        <w:rPr>
          <w:rFonts w:ascii="Cambria" w:hAnsi="Cambria"/>
          <w:sz w:val="24"/>
          <w:szCs w:val="24"/>
        </w:rPr>
      </w:pPr>
      <w:r w:rsidRPr="002A3F07">
        <w:rPr>
          <w:rFonts w:ascii="Cambria" w:hAnsi="Cambria"/>
          <w:sz w:val="24"/>
          <w:szCs w:val="24"/>
        </w:rPr>
        <w:t>Recommend improvements to systems and procedures;</w:t>
      </w:r>
    </w:p>
    <w:p w14:paraId="353E6BF6" w14:textId="77777777" w:rsidR="00DA7EFE" w:rsidRPr="002A3F07" w:rsidRDefault="00DA7EFE" w:rsidP="00DA7EFE">
      <w:pPr>
        <w:tabs>
          <w:tab w:val="left" w:pos="2374"/>
          <w:tab w:val="right" w:pos="8306"/>
        </w:tabs>
        <w:spacing w:after="0" w:line="240" w:lineRule="auto"/>
        <w:rPr>
          <w:rFonts w:ascii="Cambria" w:hAnsi="Cambria"/>
          <w:sz w:val="24"/>
          <w:szCs w:val="24"/>
        </w:rPr>
      </w:pPr>
    </w:p>
    <w:p w14:paraId="36C09742" w14:textId="77777777" w:rsidR="00DA7EFE" w:rsidRPr="002A3F07" w:rsidRDefault="00DA7EFE" w:rsidP="00DA7EFE">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Required Knowledge, Skills and experience</w:t>
      </w:r>
    </w:p>
    <w:p w14:paraId="15777F1E" w14:textId="77777777" w:rsidR="00DA7EFE" w:rsidRPr="002A3F07" w:rsidRDefault="00DA7EFE" w:rsidP="00DA7EFE">
      <w:pPr>
        <w:tabs>
          <w:tab w:val="left" w:pos="2374"/>
          <w:tab w:val="right" w:pos="8306"/>
        </w:tabs>
        <w:spacing w:after="0" w:line="240" w:lineRule="auto"/>
        <w:rPr>
          <w:rFonts w:ascii="Cambria" w:hAnsi="Cambria"/>
          <w:sz w:val="24"/>
          <w:szCs w:val="24"/>
          <w:lang w:val="en-GB"/>
        </w:rPr>
      </w:pPr>
    </w:p>
    <w:p w14:paraId="245467F5" w14:textId="52E76BD9" w:rsidR="00DA7EFE" w:rsidRPr="002A3F07" w:rsidRDefault="00DA7EFE" w:rsidP="00B45099">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Independent Accounting firms approved by NBAA.</w:t>
      </w:r>
    </w:p>
    <w:p w14:paraId="72118B51" w14:textId="7AD3645B" w:rsidR="00C72832" w:rsidRPr="002A3F07" w:rsidRDefault="00C72832" w:rsidP="00C72832">
      <w:pPr>
        <w:pStyle w:val="ListParagraph"/>
        <w:numPr>
          <w:ilvl w:val="0"/>
          <w:numId w:val="5"/>
        </w:numPr>
        <w:rPr>
          <w:rFonts w:ascii="Cambria" w:hAnsi="Cambria"/>
          <w:sz w:val="24"/>
          <w:szCs w:val="24"/>
          <w:lang w:val="en-GB"/>
        </w:rPr>
      </w:pPr>
      <w:r w:rsidRPr="002A3F07">
        <w:rPr>
          <w:rFonts w:ascii="Cambria" w:hAnsi="Cambria"/>
          <w:sz w:val="24"/>
          <w:szCs w:val="24"/>
          <w:lang w:val="en-GB"/>
        </w:rPr>
        <w:t>At least 10 years previous internal audit and/or other directly relevant experience, preferably at internal audit functions of the non-governmental organizations or an international audit firm.</w:t>
      </w:r>
    </w:p>
    <w:p w14:paraId="67351045" w14:textId="2DF7A2F5" w:rsidR="00FA6B74" w:rsidRPr="002A3F07" w:rsidRDefault="00FA6B74" w:rsidP="00B45099">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rPr>
        <w:t>Demonstrated knowledge of risk management concepts</w:t>
      </w:r>
    </w:p>
    <w:p w14:paraId="10335C63" w14:textId="2C3414CC" w:rsidR="00C72832" w:rsidRPr="002A3F07" w:rsidRDefault="00C72832" w:rsidP="00C72832">
      <w:pPr>
        <w:pStyle w:val="ListParagraph"/>
        <w:numPr>
          <w:ilvl w:val="0"/>
          <w:numId w:val="5"/>
        </w:numPr>
        <w:rPr>
          <w:rFonts w:ascii="Cambria" w:hAnsi="Cambria"/>
          <w:sz w:val="24"/>
          <w:szCs w:val="24"/>
          <w:lang w:val="en-GB"/>
        </w:rPr>
      </w:pPr>
      <w:r w:rsidRPr="002A3F07">
        <w:rPr>
          <w:rFonts w:ascii="Cambria" w:hAnsi="Cambria"/>
          <w:sz w:val="24"/>
          <w:szCs w:val="24"/>
          <w:lang w:val="en-GB"/>
        </w:rPr>
        <w:t>Knowledge of internal auditing standards and practices, audit, tools and techniques such as CAAT, financial and internal controls.</w:t>
      </w:r>
    </w:p>
    <w:p w14:paraId="05EA0A23" w14:textId="1F878EE5" w:rsidR="00DA7EFE" w:rsidRPr="002A3F07" w:rsidRDefault="00DA7EFE" w:rsidP="00DA7EFE">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Terms of payment:</w:t>
      </w:r>
    </w:p>
    <w:p w14:paraId="7E9398C2" w14:textId="40851C06" w:rsidR="00DA7EFE" w:rsidRDefault="002A3F07" w:rsidP="00DA7EFE">
      <w:pPr>
        <w:tabs>
          <w:tab w:val="left" w:pos="2374"/>
          <w:tab w:val="right" w:pos="8306"/>
        </w:tabs>
        <w:spacing w:after="0" w:line="240" w:lineRule="auto"/>
        <w:rPr>
          <w:rFonts w:ascii="Cambria" w:hAnsi="Cambria"/>
          <w:sz w:val="24"/>
          <w:szCs w:val="24"/>
        </w:rPr>
      </w:pPr>
      <w:r>
        <w:rPr>
          <w:rFonts w:ascii="Cambria" w:hAnsi="Cambria"/>
          <w:sz w:val="24"/>
          <w:szCs w:val="24"/>
        </w:rPr>
        <w:t xml:space="preserve">              </w:t>
      </w:r>
      <w:r w:rsidR="00B45099" w:rsidRPr="002A3F07">
        <w:rPr>
          <w:rFonts w:ascii="Cambria" w:hAnsi="Cambria"/>
          <w:sz w:val="24"/>
          <w:szCs w:val="24"/>
        </w:rPr>
        <w:t>Payment will be made immediately after submission of the audit report</w:t>
      </w:r>
    </w:p>
    <w:p w14:paraId="4976A79D" w14:textId="77777777" w:rsidR="002A3F07" w:rsidRDefault="002A3F07" w:rsidP="00DA7EFE">
      <w:pPr>
        <w:tabs>
          <w:tab w:val="left" w:pos="2374"/>
          <w:tab w:val="right" w:pos="8306"/>
        </w:tabs>
        <w:spacing w:after="0" w:line="240" w:lineRule="auto"/>
        <w:rPr>
          <w:rFonts w:ascii="Cambria" w:hAnsi="Cambria"/>
          <w:sz w:val="24"/>
          <w:szCs w:val="24"/>
        </w:rPr>
      </w:pPr>
    </w:p>
    <w:p w14:paraId="3C4D76BD" w14:textId="77777777" w:rsidR="002A3F07" w:rsidRPr="002A3F07" w:rsidRDefault="002A3F07" w:rsidP="00DA7EFE">
      <w:pPr>
        <w:tabs>
          <w:tab w:val="left" w:pos="2374"/>
          <w:tab w:val="right" w:pos="8306"/>
        </w:tabs>
        <w:spacing w:after="0" w:line="240" w:lineRule="auto"/>
        <w:rPr>
          <w:rFonts w:ascii="Cambria" w:hAnsi="Cambria"/>
          <w:sz w:val="24"/>
          <w:szCs w:val="24"/>
        </w:rPr>
      </w:pPr>
    </w:p>
    <w:p w14:paraId="0FFAA29C" w14:textId="50B59EFC" w:rsidR="005573A2" w:rsidRPr="002A3F07" w:rsidRDefault="005573A2" w:rsidP="00DA7EFE">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Expected Output</w:t>
      </w:r>
    </w:p>
    <w:p w14:paraId="62A1093B" w14:textId="4FAF0605" w:rsidR="005573A2" w:rsidRPr="002A3F07" w:rsidRDefault="005573A2" w:rsidP="005573A2">
      <w:pPr>
        <w:tabs>
          <w:tab w:val="left" w:pos="2374"/>
          <w:tab w:val="right" w:pos="8306"/>
        </w:tabs>
        <w:spacing w:after="0" w:line="240" w:lineRule="auto"/>
        <w:ind w:left="720"/>
        <w:rPr>
          <w:rFonts w:ascii="Cambria" w:hAnsi="Cambria"/>
          <w:b/>
          <w:sz w:val="24"/>
          <w:szCs w:val="24"/>
        </w:rPr>
      </w:pPr>
      <w:r w:rsidRPr="002A3F07">
        <w:rPr>
          <w:rFonts w:ascii="Cambria" w:hAnsi="Cambria"/>
          <w:bCs/>
          <w:sz w:val="24"/>
          <w:szCs w:val="24"/>
        </w:rPr>
        <w:t>The Internal Audit Consultant is expected to deliver;</w:t>
      </w:r>
    </w:p>
    <w:p w14:paraId="0886CB8E" w14:textId="67A3ECB1" w:rsidR="005573A2" w:rsidRPr="002A3F07" w:rsidRDefault="005573A2" w:rsidP="005573A2">
      <w:pPr>
        <w:pStyle w:val="ListParagraph"/>
        <w:numPr>
          <w:ilvl w:val="0"/>
          <w:numId w:val="7"/>
        </w:numPr>
        <w:tabs>
          <w:tab w:val="left" w:pos="2374"/>
          <w:tab w:val="right" w:pos="8306"/>
        </w:tabs>
        <w:spacing w:after="0" w:line="240" w:lineRule="auto"/>
        <w:rPr>
          <w:rFonts w:ascii="Cambria" w:hAnsi="Cambria"/>
          <w:bCs/>
          <w:sz w:val="24"/>
          <w:szCs w:val="24"/>
        </w:rPr>
      </w:pPr>
      <w:r w:rsidRPr="002A3F07">
        <w:rPr>
          <w:rFonts w:ascii="Cambria" w:hAnsi="Cambria"/>
          <w:bCs/>
          <w:sz w:val="24"/>
          <w:szCs w:val="24"/>
        </w:rPr>
        <w:t>Quarterly audit report</w:t>
      </w:r>
    </w:p>
    <w:p w14:paraId="16BC36AB" w14:textId="77777777" w:rsidR="005573A2" w:rsidRPr="002A3F07" w:rsidRDefault="005573A2" w:rsidP="005573A2">
      <w:pPr>
        <w:pStyle w:val="ListParagraph"/>
        <w:tabs>
          <w:tab w:val="left" w:pos="2374"/>
          <w:tab w:val="right" w:pos="8306"/>
        </w:tabs>
        <w:spacing w:after="0" w:line="240" w:lineRule="auto"/>
        <w:ind w:left="1440"/>
        <w:rPr>
          <w:rFonts w:ascii="Cambria" w:hAnsi="Cambria"/>
          <w:bCs/>
          <w:sz w:val="24"/>
          <w:szCs w:val="24"/>
        </w:rPr>
      </w:pPr>
    </w:p>
    <w:p w14:paraId="089512CD" w14:textId="77777777" w:rsidR="005573A2" w:rsidRPr="002A3F07" w:rsidRDefault="005573A2" w:rsidP="005573A2">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Selection Criteria</w:t>
      </w:r>
    </w:p>
    <w:p w14:paraId="144EAB4F" w14:textId="77777777"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Demonstrated knowledge of auditing, business consulting and information system techniques</w:t>
      </w:r>
    </w:p>
    <w:p w14:paraId="027F453B" w14:textId="77777777"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Demonstrated knowledge of risk management concepts</w:t>
      </w:r>
      <w:r w:rsidRPr="002A3F07">
        <w:rPr>
          <w:rFonts w:ascii="Cambria" w:hAnsi="Cambria"/>
          <w:sz w:val="24"/>
          <w:szCs w:val="24"/>
          <w:lang w:val="en-GB"/>
        </w:rPr>
        <w:br/>
        <w:t>Extent and relevance of experience in performing financial, operational, performance and IT audits</w:t>
      </w:r>
    </w:p>
    <w:p w14:paraId="4C7B84DA" w14:textId="77777777"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Extent and relevance of experience in undertaking or reviewing programme/project development, management and operations</w:t>
      </w:r>
    </w:p>
    <w:p w14:paraId="60E14A46" w14:textId="6CE1B42A"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Demonstrated ability to identify issues, collect and analyse information and develop recommendation and/or solutions</w:t>
      </w:r>
    </w:p>
    <w:p w14:paraId="649A6BA1" w14:textId="77777777"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Expert knowledge in Excel and spreadsheet solutions</w:t>
      </w:r>
    </w:p>
    <w:p w14:paraId="34A2C799" w14:textId="29C98EF1"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 xml:space="preserve">Demonstrated experience and ability in report-writing </w:t>
      </w:r>
    </w:p>
    <w:p w14:paraId="1F4EBD71" w14:textId="77777777"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Familiarity with specialized audit software</w:t>
      </w:r>
    </w:p>
    <w:p w14:paraId="7B547CBA" w14:textId="12FA4FA5" w:rsidR="005573A2" w:rsidRPr="002A3F07" w:rsidRDefault="005573A2" w:rsidP="005573A2">
      <w:pPr>
        <w:pStyle w:val="ListParagraph"/>
        <w:numPr>
          <w:ilvl w:val="0"/>
          <w:numId w:val="5"/>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Work experience in more than one location or area of work, particularly in field positions, is desirable</w:t>
      </w:r>
    </w:p>
    <w:p w14:paraId="1DF8C304" w14:textId="77777777" w:rsidR="00BE5C26" w:rsidRPr="002A3F07" w:rsidRDefault="00BE5C26" w:rsidP="00BE5C26">
      <w:pPr>
        <w:tabs>
          <w:tab w:val="left" w:pos="2374"/>
          <w:tab w:val="right" w:pos="8306"/>
        </w:tabs>
        <w:spacing w:after="0" w:line="240" w:lineRule="auto"/>
        <w:rPr>
          <w:rFonts w:ascii="Cambria" w:hAnsi="Cambria"/>
          <w:sz w:val="24"/>
          <w:szCs w:val="24"/>
        </w:rPr>
      </w:pPr>
    </w:p>
    <w:p w14:paraId="6AC6D519" w14:textId="09E7D591" w:rsidR="00BE5C26" w:rsidRPr="002A3F07" w:rsidRDefault="00BE5C26" w:rsidP="00BE5C26">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Contract Award</w:t>
      </w:r>
    </w:p>
    <w:p w14:paraId="492E3F61" w14:textId="494DACA4" w:rsidR="00BE5C26" w:rsidRPr="002A3F07" w:rsidRDefault="00BE5C26" w:rsidP="00BE5C26">
      <w:pPr>
        <w:tabs>
          <w:tab w:val="left" w:pos="2374"/>
          <w:tab w:val="right" w:pos="8306"/>
        </w:tabs>
        <w:spacing w:line="240" w:lineRule="auto"/>
        <w:ind w:left="360"/>
        <w:rPr>
          <w:rFonts w:ascii="Cambria" w:hAnsi="Cambria"/>
        </w:rPr>
      </w:pPr>
      <w:r w:rsidRPr="002A3F07">
        <w:rPr>
          <w:rFonts w:ascii="Cambria" w:hAnsi="Cambria"/>
          <w:sz w:val="24"/>
          <w:szCs w:val="24"/>
        </w:rPr>
        <w:t>The award of the contract shall be made to the consultant whose proposal has been evaluated and determined as h</w:t>
      </w:r>
      <w:r w:rsidRPr="002A3F07">
        <w:rPr>
          <w:rFonts w:ascii="Cambria" w:hAnsi="Cambria"/>
        </w:rPr>
        <w:t>having received the highest score out of a pre-determined set of weighted technical and financial criteria specific to the solicitation.</w:t>
      </w:r>
    </w:p>
    <w:p w14:paraId="271FD73E" w14:textId="0FF644B9" w:rsidR="00BE5C26" w:rsidRPr="002A3F07" w:rsidRDefault="00BE5C26" w:rsidP="00BE5C26">
      <w:pPr>
        <w:pStyle w:val="ListParagraph"/>
        <w:numPr>
          <w:ilvl w:val="0"/>
          <w:numId w:val="11"/>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Technical Criteria weight 70%</w:t>
      </w:r>
    </w:p>
    <w:p w14:paraId="0B912B5C" w14:textId="77777777" w:rsidR="00BE5C26" w:rsidRPr="002A3F07" w:rsidRDefault="00BE5C26" w:rsidP="00BE5C26">
      <w:pPr>
        <w:pStyle w:val="ListParagraph"/>
        <w:numPr>
          <w:ilvl w:val="0"/>
          <w:numId w:val="11"/>
        </w:num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Financial Criteria weight 30%</w:t>
      </w:r>
    </w:p>
    <w:p w14:paraId="4F66C9D8" w14:textId="5B45ED9D" w:rsidR="005573A2" w:rsidRPr="002A3F07" w:rsidRDefault="001C20E4" w:rsidP="002A3F07">
      <w:pPr>
        <w:tabs>
          <w:tab w:val="left" w:pos="2374"/>
          <w:tab w:val="right" w:pos="8306"/>
        </w:tabs>
        <w:spacing w:after="0" w:line="240" w:lineRule="auto"/>
        <w:rPr>
          <w:rFonts w:ascii="Cambria" w:hAnsi="Cambria"/>
          <w:sz w:val="24"/>
          <w:szCs w:val="24"/>
          <w:lang w:val="en-GB"/>
        </w:rPr>
      </w:pPr>
      <w:r w:rsidRPr="002A3F07">
        <w:rPr>
          <w:rFonts w:ascii="Cambria" w:hAnsi="Cambria"/>
          <w:sz w:val="24"/>
          <w:szCs w:val="24"/>
          <w:lang w:val="en-GB"/>
        </w:rPr>
        <w:tab/>
      </w:r>
    </w:p>
    <w:p w14:paraId="78724FC0" w14:textId="4036E3E3" w:rsidR="00DA7EFE" w:rsidRPr="002A3F07" w:rsidRDefault="00DA7EFE" w:rsidP="002A3F07">
      <w:pPr>
        <w:numPr>
          <w:ilvl w:val="0"/>
          <w:numId w:val="1"/>
        </w:numPr>
        <w:tabs>
          <w:tab w:val="left" w:pos="2374"/>
          <w:tab w:val="right" w:pos="8306"/>
        </w:tabs>
        <w:spacing w:after="0" w:line="240" w:lineRule="auto"/>
        <w:rPr>
          <w:rFonts w:ascii="Cambria" w:hAnsi="Cambria"/>
          <w:b/>
          <w:sz w:val="24"/>
          <w:szCs w:val="24"/>
        </w:rPr>
      </w:pPr>
      <w:r w:rsidRPr="002A3F07">
        <w:rPr>
          <w:rFonts w:ascii="Cambria" w:hAnsi="Cambria"/>
          <w:b/>
          <w:sz w:val="24"/>
          <w:szCs w:val="24"/>
        </w:rPr>
        <w:t>How to Apply</w:t>
      </w:r>
    </w:p>
    <w:p w14:paraId="0F696142" w14:textId="4715A3D6" w:rsidR="001C20E4" w:rsidRPr="002A3F07" w:rsidRDefault="002A3F07" w:rsidP="00DA7EFE">
      <w:pPr>
        <w:tabs>
          <w:tab w:val="left" w:pos="2374"/>
          <w:tab w:val="right" w:pos="8306"/>
        </w:tabs>
        <w:spacing w:after="0" w:line="240" w:lineRule="auto"/>
        <w:rPr>
          <w:rFonts w:ascii="Cambria" w:hAnsi="Cambria"/>
          <w:sz w:val="24"/>
          <w:szCs w:val="24"/>
        </w:rPr>
      </w:pPr>
      <w:r>
        <w:rPr>
          <w:rFonts w:ascii="Cambria" w:hAnsi="Cambria"/>
          <w:sz w:val="24"/>
          <w:szCs w:val="24"/>
        </w:rPr>
        <w:t xml:space="preserve">    </w:t>
      </w:r>
      <w:r w:rsidR="00DA7EFE" w:rsidRPr="002A3F07">
        <w:rPr>
          <w:rFonts w:ascii="Cambria" w:hAnsi="Cambria"/>
          <w:sz w:val="24"/>
          <w:szCs w:val="24"/>
        </w:rPr>
        <w:t xml:space="preserve">To apply please send your </w:t>
      </w:r>
      <w:r w:rsidR="00FA6B74" w:rsidRPr="002A3F07">
        <w:rPr>
          <w:rFonts w:ascii="Cambria" w:hAnsi="Cambria"/>
          <w:sz w:val="24"/>
          <w:szCs w:val="24"/>
        </w:rPr>
        <w:t>c</w:t>
      </w:r>
      <w:r w:rsidR="00DA7EFE" w:rsidRPr="002A3F07">
        <w:rPr>
          <w:rFonts w:ascii="Cambria" w:hAnsi="Cambria"/>
          <w:sz w:val="24"/>
          <w:szCs w:val="24"/>
        </w:rPr>
        <w:t>ompany profile and Proposal that summarizes your</w:t>
      </w:r>
      <w:r w:rsidR="001C20E4" w:rsidRPr="002A3F07">
        <w:rPr>
          <w:rFonts w:ascii="Cambria" w:hAnsi="Cambria"/>
          <w:sz w:val="24"/>
          <w:szCs w:val="24"/>
        </w:rPr>
        <w:t>;</w:t>
      </w:r>
    </w:p>
    <w:p w14:paraId="5B965DB1" w14:textId="77777777" w:rsidR="001C20E4" w:rsidRPr="002A3F07" w:rsidRDefault="00DA7EFE" w:rsidP="001C20E4">
      <w:pPr>
        <w:pStyle w:val="ListParagraph"/>
        <w:numPr>
          <w:ilvl w:val="0"/>
          <w:numId w:val="9"/>
        </w:numPr>
        <w:tabs>
          <w:tab w:val="left" w:pos="2374"/>
          <w:tab w:val="right" w:pos="8306"/>
        </w:tabs>
        <w:spacing w:after="0" w:line="240" w:lineRule="auto"/>
        <w:rPr>
          <w:rFonts w:ascii="Cambria" w:hAnsi="Cambria"/>
          <w:sz w:val="24"/>
          <w:szCs w:val="24"/>
        </w:rPr>
      </w:pPr>
      <w:r w:rsidRPr="002A3F07">
        <w:rPr>
          <w:rFonts w:ascii="Cambria" w:hAnsi="Cambria"/>
          <w:sz w:val="24"/>
          <w:szCs w:val="24"/>
        </w:rPr>
        <w:t>understanding of the Terms of Reference (TOR) and details of how you plan to execute the assignment, indicative workplan, methodology</w:t>
      </w:r>
    </w:p>
    <w:p w14:paraId="546A64DF" w14:textId="41EBC85C" w:rsidR="00DA7EFE" w:rsidRPr="002A3F07" w:rsidRDefault="00DA7EFE" w:rsidP="001C20E4">
      <w:pPr>
        <w:pStyle w:val="ListParagraph"/>
        <w:numPr>
          <w:ilvl w:val="0"/>
          <w:numId w:val="9"/>
        </w:num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detailed proposed budget in TZS. </w:t>
      </w:r>
    </w:p>
    <w:p w14:paraId="0D725B86" w14:textId="77777777" w:rsidR="001C20E4" w:rsidRPr="002A3F07" w:rsidRDefault="001C20E4" w:rsidP="001C20E4">
      <w:pPr>
        <w:tabs>
          <w:tab w:val="left" w:pos="2374"/>
          <w:tab w:val="right" w:pos="8306"/>
        </w:tabs>
        <w:spacing w:after="0" w:line="240" w:lineRule="auto"/>
        <w:rPr>
          <w:rFonts w:ascii="Cambria" w:hAnsi="Cambria"/>
          <w:sz w:val="24"/>
          <w:szCs w:val="24"/>
        </w:rPr>
      </w:pPr>
    </w:p>
    <w:p w14:paraId="10AC9D0D" w14:textId="72C035F6" w:rsidR="00DA7EFE" w:rsidRPr="002A3F07" w:rsidRDefault="00DA7EFE" w:rsidP="00DA7EFE">
      <w:pPr>
        <w:tabs>
          <w:tab w:val="left" w:pos="2374"/>
          <w:tab w:val="right" w:pos="8306"/>
        </w:tabs>
        <w:spacing w:after="0" w:line="240" w:lineRule="auto"/>
        <w:rPr>
          <w:rFonts w:ascii="Cambria" w:hAnsi="Cambria"/>
          <w:b/>
          <w:sz w:val="24"/>
          <w:szCs w:val="24"/>
        </w:rPr>
      </w:pPr>
      <w:r w:rsidRPr="002A3F07">
        <w:rPr>
          <w:rFonts w:ascii="Cambria" w:hAnsi="Cambria"/>
          <w:sz w:val="24"/>
          <w:szCs w:val="24"/>
        </w:rPr>
        <w:t xml:space="preserve">Kindly Submit your proposal at UMATI Head Office, Reception desk located at </w:t>
      </w:r>
      <w:bookmarkStart w:id="0" w:name="_Hlk132980364"/>
      <w:r w:rsidRPr="002A3F07">
        <w:rPr>
          <w:rFonts w:ascii="Cambria" w:hAnsi="Cambria"/>
          <w:b/>
          <w:sz w:val="24"/>
          <w:szCs w:val="24"/>
          <w:lang w:val="en-GB"/>
        </w:rPr>
        <w:t xml:space="preserve">Maliki </w:t>
      </w:r>
      <w:r w:rsidR="00FA6B74" w:rsidRPr="002A3F07">
        <w:rPr>
          <w:rFonts w:ascii="Cambria" w:hAnsi="Cambria"/>
          <w:b/>
          <w:sz w:val="24"/>
          <w:szCs w:val="24"/>
          <w:lang w:val="en-GB"/>
        </w:rPr>
        <w:t>Street</w:t>
      </w:r>
      <w:r w:rsidRPr="002A3F07">
        <w:rPr>
          <w:rFonts w:ascii="Cambria" w:hAnsi="Cambria"/>
          <w:b/>
          <w:sz w:val="24"/>
          <w:szCs w:val="24"/>
          <w:lang w:val="en-GB"/>
        </w:rPr>
        <w:t xml:space="preserve">, Plot 439, Block 26, </w:t>
      </w:r>
      <w:proofErr w:type="spellStart"/>
      <w:r w:rsidRPr="002A3F07">
        <w:rPr>
          <w:rFonts w:ascii="Cambria" w:hAnsi="Cambria"/>
          <w:b/>
          <w:sz w:val="24"/>
          <w:szCs w:val="24"/>
          <w:lang w:val="en-GB"/>
        </w:rPr>
        <w:t>Upanga</w:t>
      </w:r>
      <w:proofErr w:type="spellEnd"/>
      <w:r w:rsidRPr="002A3F07">
        <w:rPr>
          <w:rFonts w:ascii="Cambria" w:hAnsi="Cambria"/>
          <w:b/>
          <w:sz w:val="24"/>
          <w:szCs w:val="24"/>
          <w:lang w:val="en-GB"/>
        </w:rPr>
        <w:t>, Dar-es-Salaam</w:t>
      </w:r>
      <w:bookmarkEnd w:id="0"/>
      <w:r w:rsidRPr="002A3F07">
        <w:rPr>
          <w:rFonts w:ascii="Cambria" w:hAnsi="Cambria"/>
          <w:sz w:val="24"/>
          <w:szCs w:val="24"/>
        </w:rPr>
        <w:t>, when submitting your proposal, kindly remember to mention the subject matter on your envelope (</w:t>
      </w:r>
      <w:r w:rsidRPr="002A3F07">
        <w:rPr>
          <w:rFonts w:ascii="Cambria" w:hAnsi="Cambria"/>
          <w:b/>
          <w:sz w:val="24"/>
          <w:szCs w:val="24"/>
        </w:rPr>
        <w:t xml:space="preserve">RFP TITLE: </w:t>
      </w:r>
      <w:r w:rsidR="00FA6B74" w:rsidRPr="002A3F07">
        <w:rPr>
          <w:rFonts w:ascii="Cambria" w:hAnsi="Cambria"/>
          <w:b/>
          <w:sz w:val="24"/>
          <w:szCs w:val="24"/>
        </w:rPr>
        <w:t>Internal Audit Consultancy</w:t>
      </w:r>
      <w:r w:rsidRPr="002A3F07">
        <w:rPr>
          <w:rFonts w:ascii="Cambria" w:hAnsi="Cambria"/>
          <w:b/>
          <w:sz w:val="24"/>
          <w:szCs w:val="24"/>
        </w:rPr>
        <w:t xml:space="preserve"> RFP No. </w:t>
      </w:r>
      <w:r w:rsidR="00D505BC" w:rsidRPr="002A3F07">
        <w:rPr>
          <w:rFonts w:ascii="Cambria" w:hAnsi="Cambria"/>
          <w:b/>
          <w:sz w:val="24"/>
          <w:szCs w:val="24"/>
        </w:rPr>
        <w:t>003</w:t>
      </w:r>
    </w:p>
    <w:p w14:paraId="71CA1C20" w14:textId="77777777" w:rsidR="00994BBD" w:rsidRPr="002A3F07" w:rsidRDefault="00994BBD" w:rsidP="00DA7EFE">
      <w:pPr>
        <w:tabs>
          <w:tab w:val="left" w:pos="2374"/>
          <w:tab w:val="right" w:pos="8306"/>
        </w:tabs>
        <w:spacing w:after="0" w:line="240" w:lineRule="auto"/>
        <w:rPr>
          <w:rFonts w:ascii="Cambria" w:hAnsi="Cambria"/>
          <w:b/>
          <w:sz w:val="24"/>
          <w:szCs w:val="24"/>
        </w:rPr>
      </w:pPr>
    </w:p>
    <w:p w14:paraId="66DBA894" w14:textId="77777777" w:rsidR="00994BBD" w:rsidRPr="002A3F07" w:rsidRDefault="00994BBD" w:rsidP="00994BBD">
      <w:pPr>
        <w:tabs>
          <w:tab w:val="left" w:pos="2374"/>
          <w:tab w:val="right" w:pos="8306"/>
        </w:tabs>
        <w:spacing w:after="0" w:line="240" w:lineRule="auto"/>
        <w:rPr>
          <w:rFonts w:ascii="Cambria" w:hAnsi="Cambria"/>
          <w:bCs/>
          <w:sz w:val="24"/>
          <w:szCs w:val="24"/>
        </w:rPr>
      </w:pPr>
      <w:r w:rsidRPr="002A3F07">
        <w:rPr>
          <w:rFonts w:ascii="Cambria" w:hAnsi="Cambria"/>
          <w:bCs/>
          <w:sz w:val="24"/>
          <w:szCs w:val="24"/>
        </w:rPr>
        <w:t>All bids should be addressed to;</w:t>
      </w:r>
    </w:p>
    <w:p w14:paraId="13DF2DBB" w14:textId="77777777" w:rsidR="00994BBD" w:rsidRPr="002A3F07" w:rsidRDefault="00994BBD" w:rsidP="00994BBD">
      <w:pPr>
        <w:tabs>
          <w:tab w:val="left" w:pos="2374"/>
          <w:tab w:val="right" w:pos="8306"/>
        </w:tabs>
        <w:spacing w:after="0" w:line="240" w:lineRule="auto"/>
        <w:rPr>
          <w:rFonts w:ascii="Cambria" w:hAnsi="Cambria"/>
          <w:sz w:val="24"/>
          <w:szCs w:val="24"/>
        </w:rPr>
      </w:pPr>
    </w:p>
    <w:p w14:paraId="73EA0AFD" w14:textId="77777777" w:rsidR="00994BBD" w:rsidRPr="002A3F07" w:rsidRDefault="00994BBD" w:rsidP="00994BBD">
      <w:pPr>
        <w:tabs>
          <w:tab w:val="left" w:pos="2374"/>
          <w:tab w:val="right" w:pos="8306"/>
        </w:tabs>
        <w:spacing w:after="0" w:line="240" w:lineRule="auto"/>
        <w:rPr>
          <w:rFonts w:ascii="Cambria" w:hAnsi="Cambria"/>
          <w:sz w:val="24"/>
          <w:szCs w:val="24"/>
        </w:rPr>
      </w:pPr>
      <w:r w:rsidRPr="002A3F07">
        <w:rPr>
          <w:rFonts w:ascii="Cambria" w:hAnsi="Cambria"/>
          <w:sz w:val="24"/>
          <w:szCs w:val="24"/>
        </w:rPr>
        <w:t>The Executive Director,</w:t>
      </w:r>
    </w:p>
    <w:p w14:paraId="74B4849E" w14:textId="77777777" w:rsidR="00994BBD" w:rsidRPr="002A3F07" w:rsidRDefault="00994BBD" w:rsidP="00994BBD">
      <w:pPr>
        <w:tabs>
          <w:tab w:val="left" w:pos="2374"/>
          <w:tab w:val="right" w:pos="8306"/>
        </w:tabs>
        <w:spacing w:after="0" w:line="240" w:lineRule="auto"/>
        <w:rPr>
          <w:rFonts w:ascii="Cambria" w:hAnsi="Cambria"/>
          <w:sz w:val="24"/>
          <w:szCs w:val="24"/>
        </w:rPr>
      </w:pPr>
      <w:r w:rsidRPr="002A3F07">
        <w:rPr>
          <w:rFonts w:ascii="Cambria" w:hAnsi="Cambria"/>
          <w:sz w:val="24"/>
          <w:szCs w:val="24"/>
        </w:rPr>
        <w:t>UMATI</w:t>
      </w:r>
    </w:p>
    <w:p w14:paraId="4C509337" w14:textId="77777777" w:rsidR="00994BBD" w:rsidRPr="002A3F07" w:rsidRDefault="00994BBD" w:rsidP="00994BBD">
      <w:p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Plot Number 439, Block Number 26, Malik Road </w:t>
      </w:r>
      <w:proofErr w:type="spellStart"/>
      <w:r w:rsidRPr="002A3F07">
        <w:rPr>
          <w:rFonts w:ascii="Cambria" w:hAnsi="Cambria"/>
          <w:sz w:val="24"/>
          <w:szCs w:val="24"/>
        </w:rPr>
        <w:t>Upanga</w:t>
      </w:r>
      <w:proofErr w:type="spellEnd"/>
    </w:p>
    <w:p w14:paraId="4A2C7B86" w14:textId="77777777" w:rsidR="00994BBD" w:rsidRPr="002A3F07" w:rsidRDefault="00994BBD" w:rsidP="00994BBD">
      <w:pPr>
        <w:tabs>
          <w:tab w:val="left" w:pos="2374"/>
          <w:tab w:val="right" w:pos="8306"/>
        </w:tabs>
        <w:spacing w:after="0" w:line="240" w:lineRule="auto"/>
        <w:rPr>
          <w:rFonts w:ascii="Cambria" w:hAnsi="Cambria"/>
          <w:sz w:val="24"/>
          <w:szCs w:val="24"/>
        </w:rPr>
      </w:pPr>
      <w:r w:rsidRPr="002A3F07">
        <w:rPr>
          <w:rFonts w:ascii="Cambria" w:hAnsi="Cambria"/>
          <w:sz w:val="24"/>
          <w:szCs w:val="24"/>
        </w:rPr>
        <w:t>P.O Box 1372 Dar es Salaam.</w:t>
      </w:r>
    </w:p>
    <w:p w14:paraId="278B95A7" w14:textId="77777777" w:rsidR="00994BBD" w:rsidRPr="002A3F07" w:rsidRDefault="00994BBD" w:rsidP="00994BBD">
      <w:pPr>
        <w:tabs>
          <w:tab w:val="left" w:pos="2374"/>
          <w:tab w:val="right" w:pos="8306"/>
        </w:tabs>
        <w:spacing w:after="0" w:line="240" w:lineRule="auto"/>
        <w:rPr>
          <w:rFonts w:ascii="Cambria" w:hAnsi="Cambria"/>
          <w:sz w:val="24"/>
          <w:szCs w:val="24"/>
        </w:rPr>
      </w:pPr>
    </w:p>
    <w:p w14:paraId="30F8F692" w14:textId="6410C8C0" w:rsidR="00994BBD" w:rsidRPr="002A3F07" w:rsidRDefault="00994BBD" w:rsidP="00994BBD">
      <w:pPr>
        <w:tabs>
          <w:tab w:val="left" w:pos="2374"/>
          <w:tab w:val="right" w:pos="8306"/>
        </w:tabs>
        <w:spacing w:after="0" w:line="240" w:lineRule="auto"/>
        <w:rPr>
          <w:rFonts w:ascii="Cambria" w:hAnsi="Cambria"/>
          <w:b/>
          <w:sz w:val="24"/>
          <w:szCs w:val="24"/>
        </w:rPr>
      </w:pPr>
      <w:r w:rsidRPr="002A3F07">
        <w:rPr>
          <w:rFonts w:ascii="Cambria" w:hAnsi="Cambria"/>
          <w:b/>
          <w:sz w:val="24"/>
          <w:szCs w:val="24"/>
        </w:rPr>
        <w:t>NOTE</w:t>
      </w:r>
    </w:p>
    <w:p w14:paraId="5A17FCC7" w14:textId="77777777" w:rsidR="00994BBD" w:rsidRPr="002A3F07" w:rsidRDefault="00994BBD" w:rsidP="00994BBD">
      <w:pPr>
        <w:tabs>
          <w:tab w:val="left" w:pos="2374"/>
          <w:tab w:val="right" w:pos="8306"/>
        </w:tabs>
        <w:spacing w:after="0" w:line="240" w:lineRule="auto"/>
        <w:rPr>
          <w:rFonts w:ascii="Cambria" w:hAnsi="Cambria"/>
          <w:sz w:val="24"/>
          <w:szCs w:val="24"/>
        </w:rPr>
      </w:pPr>
      <w:r w:rsidRPr="002A3F07">
        <w:rPr>
          <w:rFonts w:ascii="Cambria" w:hAnsi="Cambria"/>
          <w:sz w:val="24"/>
          <w:szCs w:val="24"/>
        </w:rPr>
        <w:t>All proposals must be in Tanzanian Shillings and enclosed in a plain sealed envelope with tender sticker. Only shortlisted applicants will be invited for interview.</w:t>
      </w:r>
    </w:p>
    <w:p w14:paraId="654951E8" w14:textId="32EC2A34" w:rsidR="00994BBD" w:rsidRPr="002A3F07" w:rsidRDefault="00994BBD" w:rsidP="00994BBD">
      <w:pPr>
        <w:tabs>
          <w:tab w:val="left" w:pos="2374"/>
          <w:tab w:val="right" w:pos="8306"/>
        </w:tabs>
        <w:spacing w:after="0" w:line="240" w:lineRule="auto"/>
        <w:rPr>
          <w:rFonts w:ascii="Cambria" w:hAnsi="Cambria"/>
          <w:b/>
          <w:sz w:val="24"/>
          <w:szCs w:val="24"/>
        </w:rPr>
      </w:pPr>
      <w:r w:rsidRPr="002A3F07">
        <w:rPr>
          <w:rFonts w:ascii="Cambria" w:hAnsi="Cambria"/>
          <w:sz w:val="24"/>
          <w:szCs w:val="24"/>
        </w:rPr>
        <w:t xml:space="preserve">The deadline is </w:t>
      </w:r>
      <w:r w:rsidRPr="002A3F07">
        <w:rPr>
          <w:rFonts w:ascii="Cambria" w:hAnsi="Cambria"/>
          <w:b/>
          <w:sz w:val="24"/>
          <w:szCs w:val="24"/>
        </w:rPr>
        <w:t xml:space="preserve">13:00 hours EAT </w:t>
      </w:r>
      <w:r w:rsidR="002A3F07" w:rsidRPr="002A3F07">
        <w:rPr>
          <w:rFonts w:ascii="Cambria" w:hAnsi="Cambria"/>
          <w:b/>
          <w:sz w:val="24"/>
          <w:szCs w:val="24"/>
        </w:rPr>
        <w:t>1</w:t>
      </w:r>
      <w:r w:rsidR="00FA6B74" w:rsidRPr="002A3F07">
        <w:rPr>
          <w:rFonts w:ascii="Cambria" w:hAnsi="Cambria"/>
          <w:b/>
          <w:sz w:val="24"/>
          <w:szCs w:val="24"/>
        </w:rPr>
        <w:t>5</w:t>
      </w:r>
      <w:r w:rsidRPr="002A3F07">
        <w:rPr>
          <w:rFonts w:ascii="Cambria" w:hAnsi="Cambria"/>
          <w:b/>
          <w:sz w:val="24"/>
          <w:szCs w:val="24"/>
          <w:vertAlign w:val="superscript"/>
        </w:rPr>
        <w:t>th</w:t>
      </w:r>
      <w:r w:rsidRPr="002A3F07">
        <w:rPr>
          <w:rFonts w:ascii="Cambria" w:hAnsi="Cambria"/>
          <w:b/>
          <w:sz w:val="24"/>
          <w:szCs w:val="24"/>
        </w:rPr>
        <w:t xml:space="preserve"> </w:t>
      </w:r>
      <w:r w:rsidR="00FA6B74" w:rsidRPr="002A3F07">
        <w:rPr>
          <w:rFonts w:ascii="Cambria" w:hAnsi="Cambria"/>
          <w:b/>
          <w:sz w:val="24"/>
          <w:szCs w:val="24"/>
        </w:rPr>
        <w:t>May</w:t>
      </w:r>
      <w:r w:rsidRPr="002A3F07">
        <w:rPr>
          <w:rFonts w:ascii="Cambria" w:hAnsi="Cambria"/>
          <w:b/>
          <w:sz w:val="24"/>
          <w:szCs w:val="24"/>
        </w:rPr>
        <w:t>, 202</w:t>
      </w:r>
      <w:r w:rsidR="00FA6B74" w:rsidRPr="002A3F07">
        <w:rPr>
          <w:rFonts w:ascii="Cambria" w:hAnsi="Cambria"/>
          <w:b/>
          <w:sz w:val="24"/>
          <w:szCs w:val="24"/>
        </w:rPr>
        <w:t>3.</w:t>
      </w:r>
    </w:p>
    <w:p w14:paraId="02B3EEB2" w14:textId="52CA054C" w:rsidR="00DA7EFE" w:rsidRPr="002A3F07" w:rsidRDefault="00994BBD" w:rsidP="00DA7EFE">
      <w:pPr>
        <w:tabs>
          <w:tab w:val="left" w:pos="2374"/>
          <w:tab w:val="right" w:pos="8306"/>
        </w:tabs>
        <w:spacing w:after="0" w:line="240" w:lineRule="auto"/>
        <w:rPr>
          <w:rFonts w:ascii="Cambria" w:hAnsi="Cambria"/>
          <w:sz w:val="24"/>
          <w:szCs w:val="24"/>
        </w:rPr>
      </w:pPr>
      <w:r w:rsidRPr="002A3F07">
        <w:rPr>
          <w:rFonts w:ascii="Cambria" w:hAnsi="Cambria"/>
          <w:sz w:val="24"/>
          <w:szCs w:val="24"/>
        </w:rPr>
        <w:t xml:space="preserve">For any inquiry or further clarification, do not hesitate to contact Procurement unit through </w:t>
      </w:r>
      <w:hyperlink r:id="rId7" w:history="1">
        <w:r w:rsidR="00B92475" w:rsidRPr="002A3F07">
          <w:rPr>
            <w:rStyle w:val="Hyperlink"/>
            <w:rFonts w:ascii="Cambria" w:hAnsi="Cambria"/>
            <w:sz w:val="24"/>
            <w:szCs w:val="24"/>
          </w:rPr>
          <w:t>tender@umati.or.tz</w:t>
        </w:r>
      </w:hyperlink>
      <w:r w:rsidRPr="002A3F07">
        <w:rPr>
          <w:rFonts w:ascii="Cambria" w:hAnsi="Cambria"/>
          <w:sz w:val="24"/>
          <w:szCs w:val="24"/>
        </w:rPr>
        <w:t xml:space="preserve"> </w:t>
      </w:r>
    </w:p>
    <w:sectPr w:rsidR="00DA7EFE" w:rsidRPr="002A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6F41"/>
    <w:multiLevelType w:val="hybridMultilevel"/>
    <w:tmpl w:val="A3A09A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3B3029"/>
    <w:multiLevelType w:val="hybridMultilevel"/>
    <w:tmpl w:val="92B25C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3F02994"/>
    <w:multiLevelType w:val="hybridMultilevel"/>
    <w:tmpl w:val="8E12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6072D"/>
    <w:multiLevelType w:val="hybridMultilevel"/>
    <w:tmpl w:val="D0828F6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1D3017C"/>
    <w:multiLevelType w:val="multilevel"/>
    <w:tmpl w:val="5504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25291C"/>
    <w:multiLevelType w:val="hybridMultilevel"/>
    <w:tmpl w:val="BE0208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D0A18E1"/>
    <w:multiLevelType w:val="hybridMultilevel"/>
    <w:tmpl w:val="361C2198"/>
    <w:lvl w:ilvl="0" w:tplc="C5640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4570E9"/>
    <w:multiLevelType w:val="hybridMultilevel"/>
    <w:tmpl w:val="E7D0B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A1A33"/>
    <w:multiLevelType w:val="hybridMultilevel"/>
    <w:tmpl w:val="CE06596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76672D26"/>
    <w:multiLevelType w:val="multilevel"/>
    <w:tmpl w:val="94F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26F48"/>
    <w:multiLevelType w:val="hybridMultilevel"/>
    <w:tmpl w:val="FFAC0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25868862">
    <w:abstractNumId w:val="6"/>
  </w:num>
  <w:num w:numId="2" w16cid:durableId="1834293803">
    <w:abstractNumId w:val="7"/>
  </w:num>
  <w:num w:numId="3" w16cid:durableId="1688486156">
    <w:abstractNumId w:val="2"/>
  </w:num>
  <w:num w:numId="4" w16cid:durableId="700858178">
    <w:abstractNumId w:val="10"/>
  </w:num>
  <w:num w:numId="5" w16cid:durableId="1091657714">
    <w:abstractNumId w:val="1"/>
  </w:num>
  <w:num w:numId="6" w16cid:durableId="1532062927">
    <w:abstractNumId w:val="0"/>
  </w:num>
  <w:num w:numId="7" w16cid:durableId="653267090">
    <w:abstractNumId w:val="8"/>
  </w:num>
  <w:num w:numId="8" w16cid:durableId="1303852928">
    <w:abstractNumId w:val="4"/>
  </w:num>
  <w:num w:numId="9" w16cid:durableId="1752652750">
    <w:abstractNumId w:val="5"/>
  </w:num>
  <w:num w:numId="10" w16cid:durableId="1934589014">
    <w:abstractNumId w:val="9"/>
  </w:num>
  <w:num w:numId="11" w16cid:durableId="183592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9E"/>
    <w:rsid w:val="00063E8F"/>
    <w:rsid w:val="000972C0"/>
    <w:rsid w:val="001320B7"/>
    <w:rsid w:val="00134C83"/>
    <w:rsid w:val="00174E36"/>
    <w:rsid w:val="001C20E4"/>
    <w:rsid w:val="001F4807"/>
    <w:rsid w:val="00285512"/>
    <w:rsid w:val="002A3F07"/>
    <w:rsid w:val="003E52A1"/>
    <w:rsid w:val="00486E9E"/>
    <w:rsid w:val="005473CF"/>
    <w:rsid w:val="005573A2"/>
    <w:rsid w:val="007341CA"/>
    <w:rsid w:val="00973445"/>
    <w:rsid w:val="00994BBD"/>
    <w:rsid w:val="00AD7AD9"/>
    <w:rsid w:val="00B33ACA"/>
    <w:rsid w:val="00B45099"/>
    <w:rsid w:val="00B92475"/>
    <w:rsid w:val="00B96ECA"/>
    <w:rsid w:val="00BE5C26"/>
    <w:rsid w:val="00C72832"/>
    <w:rsid w:val="00D42912"/>
    <w:rsid w:val="00D505BC"/>
    <w:rsid w:val="00DA7EFE"/>
    <w:rsid w:val="00DD5488"/>
    <w:rsid w:val="00FA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BD26"/>
  <w15:chartTrackingRefBased/>
  <w15:docId w15:val="{46CCA1B5-2B84-4A87-8234-4D2B03B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BBD"/>
    <w:rPr>
      <w:color w:val="0563C1" w:themeColor="hyperlink"/>
      <w:u w:val="single"/>
    </w:rPr>
  </w:style>
  <w:style w:type="character" w:styleId="UnresolvedMention">
    <w:name w:val="Unresolved Mention"/>
    <w:basedOn w:val="DefaultParagraphFont"/>
    <w:uiPriority w:val="99"/>
    <w:semiHidden/>
    <w:unhideWhenUsed/>
    <w:rsid w:val="00994BBD"/>
    <w:rPr>
      <w:color w:val="605E5C"/>
      <w:shd w:val="clear" w:color="auto" w:fill="E1DFDD"/>
    </w:rPr>
  </w:style>
  <w:style w:type="paragraph" w:styleId="ListParagraph">
    <w:name w:val="List Paragraph"/>
    <w:basedOn w:val="Normal"/>
    <w:uiPriority w:val="34"/>
    <w:qFormat/>
    <w:rsid w:val="00B45099"/>
    <w:pPr>
      <w:ind w:left="720"/>
      <w:contextualSpacing/>
    </w:pPr>
  </w:style>
  <w:style w:type="paragraph" w:styleId="NormalWeb">
    <w:name w:val="Normal (Web)"/>
    <w:basedOn w:val="Normal"/>
    <w:uiPriority w:val="99"/>
    <w:semiHidden/>
    <w:unhideWhenUsed/>
    <w:rsid w:val="005573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57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6889">
      <w:bodyDiv w:val="1"/>
      <w:marLeft w:val="0"/>
      <w:marRight w:val="0"/>
      <w:marTop w:val="0"/>
      <w:marBottom w:val="0"/>
      <w:divBdr>
        <w:top w:val="none" w:sz="0" w:space="0" w:color="auto"/>
        <w:left w:val="none" w:sz="0" w:space="0" w:color="auto"/>
        <w:bottom w:val="none" w:sz="0" w:space="0" w:color="auto"/>
        <w:right w:val="none" w:sz="0" w:space="0" w:color="auto"/>
      </w:divBdr>
    </w:div>
    <w:div w:id="369577786">
      <w:bodyDiv w:val="1"/>
      <w:marLeft w:val="0"/>
      <w:marRight w:val="0"/>
      <w:marTop w:val="0"/>
      <w:marBottom w:val="0"/>
      <w:divBdr>
        <w:top w:val="none" w:sz="0" w:space="0" w:color="auto"/>
        <w:left w:val="none" w:sz="0" w:space="0" w:color="auto"/>
        <w:bottom w:val="none" w:sz="0" w:space="0" w:color="auto"/>
        <w:right w:val="none" w:sz="0" w:space="0" w:color="auto"/>
      </w:divBdr>
    </w:div>
    <w:div w:id="1047097899">
      <w:bodyDiv w:val="1"/>
      <w:marLeft w:val="0"/>
      <w:marRight w:val="0"/>
      <w:marTop w:val="0"/>
      <w:marBottom w:val="0"/>
      <w:divBdr>
        <w:top w:val="none" w:sz="0" w:space="0" w:color="auto"/>
        <w:left w:val="none" w:sz="0" w:space="0" w:color="auto"/>
        <w:bottom w:val="none" w:sz="0" w:space="0" w:color="auto"/>
        <w:right w:val="none" w:sz="0" w:space="0" w:color="auto"/>
      </w:divBdr>
    </w:div>
    <w:div w:id="17437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umati.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dgepointconsulting.com/insights/internal-controls-manual-automated-implementation-ti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Revocatus Kitteka</dc:creator>
  <cp:keywords/>
  <dc:description/>
  <cp:lastModifiedBy>Robert Mtunzi</cp:lastModifiedBy>
  <cp:revision>4</cp:revision>
  <dcterms:created xsi:type="dcterms:W3CDTF">2023-04-27T16:43:00Z</dcterms:created>
  <dcterms:modified xsi:type="dcterms:W3CDTF">2023-05-02T07:05:00Z</dcterms:modified>
</cp:coreProperties>
</file>